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29259" w14:textId="77777777" w:rsidR="00B57C84" w:rsidRPr="00CA4F8A" w:rsidRDefault="00B57C84" w:rsidP="00CA4F8A">
      <w:pPr>
        <w:jc w:val="right"/>
        <w:rPr>
          <w:rFonts w:cstheme="minorHAnsi"/>
          <w:b/>
          <w:bCs/>
        </w:rPr>
      </w:pPr>
      <w:r w:rsidRPr="00CA4F8A">
        <w:rPr>
          <w:rFonts w:cstheme="minorHAnsi"/>
          <w:b/>
          <w:bCs/>
        </w:rPr>
        <w:t>Załącznik nr 1 do SWZ</w:t>
      </w:r>
    </w:p>
    <w:p w14:paraId="7A252D48" w14:textId="77777777" w:rsidR="00B57C84" w:rsidRPr="00CA4F8A" w:rsidRDefault="00B57C84" w:rsidP="004121D4">
      <w:pPr>
        <w:jc w:val="center"/>
        <w:rPr>
          <w:rFonts w:cstheme="minorHAnsi"/>
          <w:b/>
          <w:bCs/>
        </w:rPr>
      </w:pPr>
      <w:r w:rsidRPr="00CA4F8A">
        <w:rPr>
          <w:rFonts w:cstheme="minorHAnsi"/>
          <w:b/>
          <w:bCs/>
        </w:rPr>
        <w:t>Szczegółowy opis przedmiot zamówienia</w:t>
      </w:r>
    </w:p>
    <w:p w14:paraId="25DE894E" w14:textId="77777777" w:rsidR="00A82BDE" w:rsidRDefault="00A82BDE" w:rsidP="004121D4">
      <w:pPr>
        <w:rPr>
          <w:rFonts w:cstheme="minorHAnsi"/>
        </w:rPr>
      </w:pPr>
    </w:p>
    <w:p w14:paraId="654644AF" w14:textId="751C160E" w:rsidR="00DD40AF" w:rsidRPr="00A20C39" w:rsidRDefault="00DD40AF" w:rsidP="00DD40AF">
      <w:pPr>
        <w:rPr>
          <w:rFonts w:cstheme="minorHAnsi"/>
        </w:rPr>
      </w:pPr>
      <w:r w:rsidRPr="00A012E2">
        <w:rPr>
          <w:rFonts w:cstheme="minorHAnsi"/>
          <w:b/>
          <w:bCs/>
        </w:rPr>
        <w:t>Część I</w:t>
      </w:r>
      <w:r>
        <w:rPr>
          <w:rFonts w:cstheme="minorHAnsi"/>
          <w:b/>
          <w:bCs/>
        </w:rPr>
        <w:t xml:space="preserve"> – sprzęt audio-wizualny</w:t>
      </w:r>
    </w:p>
    <w:tbl>
      <w:tblPr>
        <w:tblStyle w:val="Tabela-Siatka"/>
        <w:tblW w:w="9351" w:type="dxa"/>
        <w:tblLook w:val="04A0" w:firstRow="1" w:lastRow="0" w:firstColumn="1" w:lastColumn="0" w:noHBand="0" w:noVBand="1"/>
      </w:tblPr>
      <w:tblGrid>
        <w:gridCol w:w="532"/>
        <w:gridCol w:w="2157"/>
        <w:gridCol w:w="5953"/>
        <w:gridCol w:w="709"/>
      </w:tblGrid>
      <w:tr w:rsidR="00DD40AF" w:rsidRPr="00820C10" w14:paraId="1A10FDDE" w14:textId="77777777" w:rsidTr="00CA4F8A">
        <w:tc>
          <w:tcPr>
            <w:tcW w:w="532" w:type="dxa"/>
          </w:tcPr>
          <w:p w14:paraId="53C5D520" w14:textId="77777777" w:rsidR="00DD40AF" w:rsidRPr="00CA4F8A" w:rsidRDefault="00DD40AF" w:rsidP="00A01755">
            <w:pPr>
              <w:jc w:val="center"/>
              <w:rPr>
                <w:rFonts w:cstheme="minorHAnsi"/>
                <w:b/>
                <w:bCs/>
              </w:rPr>
            </w:pPr>
            <w:r w:rsidRPr="00CA4F8A">
              <w:rPr>
                <w:rFonts w:cstheme="minorHAnsi"/>
                <w:b/>
                <w:bCs/>
              </w:rPr>
              <w:t>Lp.</w:t>
            </w:r>
          </w:p>
        </w:tc>
        <w:tc>
          <w:tcPr>
            <w:tcW w:w="2157" w:type="dxa"/>
          </w:tcPr>
          <w:p w14:paraId="678E0783" w14:textId="77777777" w:rsidR="00DD40AF" w:rsidRPr="00CA4F8A" w:rsidRDefault="00DD40AF" w:rsidP="00A01755">
            <w:pPr>
              <w:jc w:val="center"/>
              <w:rPr>
                <w:rFonts w:cstheme="minorHAnsi"/>
                <w:b/>
                <w:bCs/>
              </w:rPr>
            </w:pPr>
            <w:r w:rsidRPr="00CA4F8A">
              <w:rPr>
                <w:rFonts w:cstheme="minorHAnsi"/>
                <w:b/>
                <w:bCs/>
              </w:rPr>
              <w:t>Nazwa</w:t>
            </w:r>
          </w:p>
        </w:tc>
        <w:tc>
          <w:tcPr>
            <w:tcW w:w="5953" w:type="dxa"/>
          </w:tcPr>
          <w:p w14:paraId="4EC31317" w14:textId="77777777" w:rsidR="00DD40AF" w:rsidRPr="00CA4F8A" w:rsidRDefault="00DD40AF" w:rsidP="00A01755">
            <w:pPr>
              <w:jc w:val="center"/>
              <w:rPr>
                <w:rFonts w:cstheme="minorHAnsi"/>
                <w:b/>
                <w:bCs/>
              </w:rPr>
            </w:pPr>
            <w:r>
              <w:rPr>
                <w:rFonts w:cstheme="minorHAnsi"/>
                <w:b/>
                <w:bCs/>
              </w:rPr>
              <w:t>O</w:t>
            </w:r>
            <w:r w:rsidRPr="00CA4F8A">
              <w:rPr>
                <w:rFonts w:cstheme="minorHAnsi"/>
                <w:b/>
                <w:bCs/>
              </w:rPr>
              <w:t>pis</w:t>
            </w:r>
          </w:p>
          <w:p w14:paraId="2CC045C7" w14:textId="77777777" w:rsidR="00DD40AF" w:rsidRPr="00CA4F8A" w:rsidRDefault="00DD40AF" w:rsidP="00A01755">
            <w:pPr>
              <w:jc w:val="center"/>
              <w:rPr>
                <w:rFonts w:cstheme="minorHAnsi"/>
                <w:b/>
                <w:bCs/>
              </w:rPr>
            </w:pPr>
          </w:p>
        </w:tc>
        <w:tc>
          <w:tcPr>
            <w:tcW w:w="709" w:type="dxa"/>
          </w:tcPr>
          <w:p w14:paraId="6741B6C3" w14:textId="77777777" w:rsidR="00DD40AF" w:rsidRPr="00CA4F8A" w:rsidRDefault="00DD40AF" w:rsidP="00A01755">
            <w:pPr>
              <w:jc w:val="center"/>
              <w:rPr>
                <w:rFonts w:cstheme="minorHAnsi"/>
                <w:b/>
                <w:bCs/>
              </w:rPr>
            </w:pPr>
            <w:r w:rsidRPr="00CA4F8A">
              <w:rPr>
                <w:rFonts w:cstheme="minorHAnsi"/>
                <w:b/>
                <w:bCs/>
              </w:rPr>
              <w:t>Ilość</w:t>
            </w:r>
          </w:p>
          <w:p w14:paraId="5F0D3E04" w14:textId="77777777" w:rsidR="00DD40AF" w:rsidRPr="00CA4F8A" w:rsidRDefault="00DD40AF" w:rsidP="00A01755">
            <w:pPr>
              <w:jc w:val="center"/>
              <w:rPr>
                <w:rFonts w:cstheme="minorHAnsi"/>
                <w:b/>
                <w:bCs/>
              </w:rPr>
            </w:pPr>
            <w:r w:rsidRPr="00CA4F8A">
              <w:rPr>
                <w:rFonts w:cstheme="minorHAnsi"/>
                <w:b/>
                <w:bCs/>
              </w:rPr>
              <w:t>szt.</w:t>
            </w:r>
          </w:p>
        </w:tc>
      </w:tr>
      <w:tr w:rsidR="00DD40AF" w:rsidRPr="00820C10" w14:paraId="54DAB7AF" w14:textId="77777777" w:rsidTr="00CA4F8A">
        <w:tc>
          <w:tcPr>
            <w:tcW w:w="532" w:type="dxa"/>
          </w:tcPr>
          <w:p w14:paraId="18E7DC08" w14:textId="77777777" w:rsidR="00DD40AF" w:rsidRPr="00820C10" w:rsidRDefault="00DD40AF" w:rsidP="00DD40AF">
            <w:pPr>
              <w:pStyle w:val="Akapitzlist"/>
              <w:numPr>
                <w:ilvl w:val="0"/>
                <w:numId w:val="18"/>
              </w:numPr>
              <w:rPr>
                <w:rFonts w:asciiTheme="minorHAnsi" w:hAnsiTheme="minorHAnsi" w:cstheme="minorHAnsi"/>
              </w:rPr>
            </w:pPr>
          </w:p>
        </w:tc>
        <w:tc>
          <w:tcPr>
            <w:tcW w:w="2157" w:type="dxa"/>
          </w:tcPr>
          <w:p w14:paraId="11F0E318" w14:textId="77777777" w:rsidR="00DD40AF" w:rsidRPr="00820C10" w:rsidRDefault="00DD40AF" w:rsidP="00A01755">
            <w:pPr>
              <w:jc w:val="center"/>
              <w:rPr>
                <w:rFonts w:cstheme="minorHAnsi"/>
              </w:rPr>
            </w:pPr>
            <w:r w:rsidRPr="00820C10">
              <w:rPr>
                <w:rFonts w:cstheme="minorHAnsi"/>
              </w:rPr>
              <w:t>Mikser Analogowy 16/4 IO</w:t>
            </w:r>
          </w:p>
        </w:tc>
        <w:tc>
          <w:tcPr>
            <w:tcW w:w="5953" w:type="dxa"/>
          </w:tcPr>
          <w:p w14:paraId="6144CE6F" w14:textId="77777777" w:rsidR="00DD40AF" w:rsidRPr="00820C10" w:rsidRDefault="00DD40AF" w:rsidP="00DD40AF">
            <w:pPr>
              <w:pStyle w:val="Akapitzlist"/>
              <w:numPr>
                <w:ilvl w:val="0"/>
                <w:numId w:val="14"/>
              </w:numPr>
              <w:autoSpaceDE w:val="0"/>
              <w:autoSpaceDN w:val="0"/>
              <w:adjustRightInd w:val="0"/>
              <w:ind w:left="175" w:hanging="141"/>
              <w:rPr>
                <w:rFonts w:asciiTheme="minorHAnsi" w:hAnsiTheme="minorHAnsi" w:cstheme="minorHAnsi"/>
              </w:rPr>
            </w:pPr>
            <w:r w:rsidRPr="00820C10">
              <w:rPr>
                <w:rFonts w:asciiTheme="minorHAnsi" w:hAnsiTheme="minorHAnsi" w:cstheme="minorHAnsi"/>
              </w:rPr>
              <w:t>12 wejść mono</w:t>
            </w:r>
          </w:p>
          <w:p w14:paraId="27B05370" w14:textId="77777777" w:rsidR="00DD40AF" w:rsidRPr="00820C10" w:rsidRDefault="00DD40AF" w:rsidP="00DD40AF">
            <w:pPr>
              <w:pStyle w:val="Akapitzlist"/>
              <w:numPr>
                <w:ilvl w:val="0"/>
                <w:numId w:val="14"/>
              </w:numPr>
              <w:autoSpaceDE w:val="0"/>
              <w:autoSpaceDN w:val="0"/>
              <w:adjustRightInd w:val="0"/>
              <w:ind w:left="175" w:hanging="141"/>
              <w:rPr>
                <w:rFonts w:asciiTheme="minorHAnsi" w:hAnsiTheme="minorHAnsi" w:cstheme="minorHAnsi"/>
              </w:rPr>
            </w:pPr>
            <w:r w:rsidRPr="00820C10">
              <w:rPr>
                <w:rFonts w:asciiTheme="minorHAnsi" w:hAnsiTheme="minorHAnsi" w:cstheme="minorHAnsi"/>
              </w:rPr>
              <w:t>3 wejścia stereo</w:t>
            </w:r>
          </w:p>
          <w:p w14:paraId="327DC4BB" w14:textId="77777777" w:rsidR="00DD40AF" w:rsidRPr="00820C10" w:rsidRDefault="00DD40AF" w:rsidP="00DD40AF">
            <w:pPr>
              <w:pStyle w:val="Akapitzlist"/>
              <w:numPr>
                <w:ilvl w:val="0"/>
                <w:numId w:val="14"/>
              </w:numPr>
              <w:autoSpaceDE w:val="0"/>
              <w:autoSpaceDN w:val="0"/>
              <w:adjustRightInd w:val="0"/>
              <w:ind w:left="175" w:hanging="141"/>
              <w:rPr>
                <w:rFonts w:asciiTheme="minorHAnsi" w:hAnsiTheme="minorHAnsi" w:cstheme="minorHAnsi"/>
              </w:rPr>
            </w:pPr>
            <w:r w:rsidRPr="00820C10">
              <w:rPr>
                <w:rFonts w:asciiTheme="minorHAnsi" w:hAnsiTheme="minorHAnsi" w:cstheme="minorHAnsi"/>
              </w:rPr>
              <w:t>4 wyjścia AUX</w:t>
            </w:r>
          </w:p>
          <w:p w14:paraId="1DF119FE" w14:textId="77777777" w:rsidR="00DD40AF" w:rsidRPr="00820C10" w:rsidRDefault="00DD40AF" w:rsidP="00DD40AF">
            <w:pPr>
              <w:pStyle w:val="Akapitzlist"/>
              <w:numPr>
                <w:ilvl w:val="0"/>
                <w:numId w:val="14"/>
              </w:numPr>
              <w:autoSpaceDE w:val="0"/>
              <w:autoSpaceDN w:val="0"/>
              <w:adjustRightInd w:val="0"/>
              <w:ind w:left="175" w:hanging="141"/>
              <w:rPr>
                <w:rFonts w:asciiTheme="minorHAnsi" w:hAnsiTheme="minorHAnsi" w:cstheme="minorHAnsi"/>
              </w:rPr>
            </w:pPr>
            <w:r w:rsidRPr="00820C10">
              <w:rPr>
                <w:rFonts w:asciiTheme="minorHAnsi" w:hAnsiTheme="minorHAnsi" w:cstheme="minorHAnsi"/>
              </w:rPr>
              <w:t>4 pasmowy korektor z parametrycznym środkiem</w:t>
            </w:r>
          </w:p>
          <w:p w14:paraId="457EF9DE" w14:textId="77777777" w:rsidR="00DD40AF" w:rsidRPr="00820C10" w:rsidRDefault="00DD40AF" w:rsidP="00DD40AF">
            <w:pPr>
              <w:pStyle w:val="Akapitzlist"/>
              <w:numPr>
                <w:ilvl w:val="0"/>
                <w:numId w:val="14"/>
              </w:numPr>
              <w:autoSpaceDE w:val="0"/>
              <w:autoSpaceDN w:val="0"/>
              <w:adjustRightInd w:val="0"/>
              <w:ind w:left="175" w:hanging="141"/>
              <w:rPr>
                <w:rFonts w:asciiTheme="minorHAnsi" w:hAnsiTheme="minorHAnsi" w:cstheme="minorHAnsi"/>
              </w:rPr>
            </w:pPr>
            <w:r w:rsidRPr="00820C10">
              <w:rPr>
                <w:rFonts w:asciiTheme="minorHAnsi" w:hAnsiTheme="minorHAnsi" w:cstheme="minorHAnsi"/>
              </w:rPr>
              <w:t>4 grupy</w:t>
            </w:r>
          </w:p>
          <w:p w14:paraId="33449643" w14:textId="77777777" w:rsidR="00DD40AF" w:rsidRPr="00820C10" w:rsidRDefault="00DD40AF" w:rsidP="00DD40AF">
            <w:pPr>
              <w:pStyle w:val="Akapitzlist"/>
              <w:numPr>
                <w:ilvl w:val="0"/>
                <w:numId w:val="14"/>
              </w:numPr>
              <w:autoSpaceDE w:val="0"/>
              <w:autoSpaceDN w:val="0"/>
              <w:adjustRightInd w:val="0"/>
              <w:ind w:left="175" w:hanging="141"/>
              <w:rPr>
                <w:rFonts w:asciiTheme="minorHAnsi" w:hAnsiTheme="minorHAnsi" w:cstheme="minorHAnsi"/>
              </w:rPr>
            </w:pPr>
            <w:r w:rsidRPr="00820C10">
              <w:rPr>
                <w:rFonts w:asciiTheme="minorHAnsi" w:hAnsiTheme="minorHAnsi" w:cstheme="minorHAnsi"/>
              </w:rPr>
              <w:t>Procesor efektów</w:t>
            </w:r>
          </w:p>
          <w:p w14:paraId="69454F4B" w14:textId="77777777" w:rsidR="00DD40AF" w:rsidRPr="00820C10" w:rsidRDefault="00DD40AF" w:rsidP="00DD40AF">
            <w:pPr>
              <w:pStyle w:val="Akapitzlist"/>
              <w:numPr>
                <w:ilvl w:val="0"/>
                <w:numId w:val="14"/>
              </w:numPr>
              <w:autoSpaceDE w:val="0"/>
              <w:autoSpaceDN w:val="0"/>
              <w:adjustRightInd w:val="0"/>
              <w:ind w:left="175" w:hanging="141"/>
              <w:rPr>
                <w:rFonts w:asciiTheme="minorHAnsi" w:hAnsiTheme="minorHAnsi" w:cstheme="minorHAnsi"/>
              </w:rPr>
            </w:pPr>
            <w:r w:rsidRPr="00820C10">
              <w:rPr>
                <w:rFonts w:asciiTheme="minorHAnsi" w:hAnsiTheme="minorHAnsi" w:cstheme="minorHAnsi"/>
              </w:rPr>
              <w:t>Przełącznik solo/mute</w:t>
            </w:r>
          </w:p>
          <w:p w14:paraId="22FFF0FA" w14:textId="77777777" w:rsidR="00DD40AF" w:rsidRPr="00820C10" w:rsidRDefault="00DD40AF" w:rsidP="00DD40AF">
            <w:pPr>
              <w:pStyle w:val="Akapitzlist"/>
              <w:numPr>
                <w:ilvl w:val="0"/>
                <w:numId w:val="14"/>
              </w:numPr>
              <w:autoSpaceDE w:val="0"/>
              <w:autoSpaceDN w:val="0"/>
              <w:adjustRightInd w:val="0"/>
              <w:ind w:left="175" w:hanging="141"/>
              <w:rPr>
                <w:rFonts w:asciiTheme="minorHAnsi" w:hAnsiTheme="minorHAnsi" w:cstheme="minorHAnsi"/>
              </w:rPr>
            </w:pPr>
            <w:r w:rsidRPr="00820C10">
              <w:rPr>
                <w:rFonts w:asciiTheme="minorHAnsi" w:hAnsiTheme="minorHAnsi" w:cstheme="minorHAnsi"/>
              </w:rPr>
              <w:t>Wbudowany zasilacz</w:t>
            </w:r>
          </w:p>
          <w:p w14:paraId="4FCC5C8B" w14:textId="77777777" w:rsidR="00DD40AF" w:rsidRPr="00820C10" w:rsidRDefault="00DD40AF" w:rsidP="00DD40AF">
            <w:pPr>
              <w:pStyle w:val="Akapitzlist"/>
              <w:numPr>
                <w:ilvl w:val="0"/>
                <w:numId w:val="14"/>
              </w:numPr>
              <w:autoSpaceDE w:val="0"/>
              <w:autoSpaceDN w:val="0"/>
              <w:adjustRightInd w:val="0"/>
              <w:ind w:left="175" w:hanging="141"/>
              <w:rPr>
                <w:rFonts w:asciiTheme="minorHAnsi" w:hAnsiTheme="minorHAnsi" w:cstheme="minorHAnsi"/>
              </w:rPr>
            </w:pPr>
            <w:r w:rsidRPr="00820C10">
              <w:rPr>
                <w:rFonts w:asciiTheme="minorHAnsi" w:hAnsiTheme="minorHAnsi" w:cstheme="minorHAnsi"/>
              </w:rPr>
              <w:t>Tłumiki 100 mm</w:t>
            </w:r>
          </w:p>
          <w:p w14:paraId="6E072366" w14:textId="77777777" w:rsidR="00DD40AF" w:rsidRPr="00820C10" w:rsidRDefault="00DD40AF" w:rsidP="00DD40AF">
            <w:pPr>
              <w:pStyle w:val="Akapitzlist"/>
              <w:numPr>
                <w:ilvl w:val="0"/>
                <w:numId w:val="14"/>
              </w:numPr>
              <w:autoSpaceDE w:val="0"/>
              <w:autoSpaceDN w:val="0"/>
              <w:adjustRightInd w:val="0"/>
              <w:ind w:left="175" w:hanging="141"/>
              <w:rPr>
                <w:rFonts w:asciiTheme="minorHAnsi" w:hAnsiTheme="minorHAnsi" w:cstheme="minorHAnsi"/>
              </w:rPr>
            </w:pPr>
            <w:r w:rsidRPr="00820C10">
              <w:rPr>
                <w:rFonts w:asciiTheme="minorHAnsi" w:hAnsiTheme="minorHAnsi" w:cstheme="minorHAnsi"/>
              </w:rPr>
              <w:t>2-kanałowy wbudowany interfejs audio</w:t>
            </w:r>
          </w:p>
          <w:p w14:paraId="22E5F745" w14:textId="77777777" w:rsidR="00DD40AF" w:rsidRPr="00820C10" w:rsidRDefault="00DD40AF" w:rsidP="00A01755">
            <w:pPr>
              <w:rPr>
                <w:rFonts w:cstheme="minorHAnsi"/>
              </w:rPr>
            </w:pPr>
            <w:r w:rsidRPr="00820C10">
              <w:rPr>
                <w:rFonts w:cstheme="minorHAnsi"/>
              </w:rPr>
              <w:t>Możliwość montażu w racku 19" (opcjonalnie)</w:t>
            </w:r>
          </w:p>
        </w:tc>
        <w:tc>
          <w:tcPr>
            <w:tcW w:w="709" w:type="dxa"/>
          </w:tcPr>
          <w:p w14:paraId="6B4BC53D" w14:textId="77777777" w:rsidR="00DD40AF" w:rsidRPr="00820C10" w:rsidRDefault="00DD40AF" w:rsidP="00A01755">
            <w:pPr>
              <w:jc w:val="center"/>
              <w:rPr>
                <w:rFonts w:cstheme="minorHAnsi"/>
              </w:rPr>
            </w:pPr>
            <w:r>
              <w:rPr>
                <w:rFonts w:cstheme="minorHAnsi"/>
              </w:rPr>
              <w:t>1</w:t>
            </w:r>
          </w:p>
        </w:tc>
      </w:tr>
      <w:tr w:rsidR="00DD40AF" w:rsidRPr="00820C10" w14:paraId="63EF9EE2" w14:textId="77777777" w:rsidTr="00CA4F8A">
        <w:tc>
          <w:tcPr>
            <w:tcW w:w="532" w:type="dxa"/>
          </w:tcPr>
          <w:p w14:paraId="65C59E99" w14:textId="77777777" w:rsidR="00DD40AF" w:rsidRPr="00820C10" w:rsidRDefault="00DD40AF" w:rsidP="00DD40AF">
            <w:pPr>
              <w:pStyle w:val="Akapitzlist"/>
              <w:numPr>
                <w:ilvl w:val="0"/>
                <w:numId w:val="18"/>
              </w:numPr>
              <w:rPr>
                <w:rFonts w:asciiTheme="minorHAnsi" w:hAnsiTheme="minorHAnsi" w:cstheme="minorHAnsi"/>
              </w:rPr>
            </w:pPr>
          </w:p>
        </w:tc>
        <w:tc>
          <w:tcPr>
            <w:tcW w:w="2157" w:type="dxa"/>
          </w:tcPr>
          <w:p w14:paraId="69622E3E" w14:textId="77777777" w:rsidR="00DD40AF" w:rsidRPr="00820C10" w:rsidRDefault="00DD40AF" w:rsidP="00A01755">
            <w:pPr>
              <w:jc w:val="center"/>
              <w:rPr>
                <w:rFonts w:cstheme="minorHAnsi"/>
              </w:rPr>
            </w:pPr>
            <w:r w:rsidRPr="00820C10">
              <w:rPr>
                <w:rFonts w:cstheme="minorHAnsi"/>
              </w:rPr>
              <w:t>Kolumny nagłośnienia stałego</w:t>
            </w:r>
          </w:p>
        </w:tc>
        <w:tc>
          <w:tcPr>
            <w:tcW w:w="5953" w:type="dxa"/>
          </w:tcPr>
          <w:p w14:paraId="7694F87B" w14:textId="77777777" w:rsidR="00DD40AF" w:rsidRPr="00820C10" w:rsidRDefault="00DD40AF" w:rsidP="00DD40AF">
            <w:pPr>
              <w:pStyle w:val="Standard"/>
              <w:numPr>
                <w:ilvl w:val="0"/>
                <w:numId w:val="15"/>
              </w:numPr>
              <w:ind w:left="175" w:hanging="141"/>
              <w:rPr>
                <w:rFonts w:asciiTheme="minorHAnsi" w:hAnsiTheme="minorHAnsi" w:cstheme="minorHAnsi"/>
                <w:bCs/>
                <w:color w:val="000000"/>
                <w:sz w:val="22"/>
                <w:szCs w:val="22"/>
              </w:rPr>
            </w:pPr>
            <w:r w:rsidRPr="00820C10">
              <w:rPr>
                <w:rFonts w:asciiTheme="minorHAnsi" w:hAnsiTheme="minorHAnsi" w:cstheme="minorHAnsi"/>
                <w:bCs/>
                <w:color w:val="000000"/>
                <w:sz w:val="22"/>
                <w:szCs w:val="22"/>
              </w:rPr>
              <w:t xml:space="preserve">Pasmo przenoszenia 85Hz – 17kHz • Moc znamionowa  100w ( 200w program) w 8 Ohm </w:t>
            </w:r>
          </w:p>
          <w:p w14:paraId="4C0D7F78" w14:textId="77777777" w:rsidR="00DD40AF" w:rsidRPr="00820C10" w:rsidRDefault="00DD40AF" w:rsidP="00DD40AF">
            <w:pPr>
              <w:pStyle w:val="Standard"/>
              <w:numPr>
                <w:ilvl w:val="0"/>
                <w:numId w:val="15"/>
              </w:numPr>
              <w:ind w:left="175" w:hanging="141"/>
              <w:rPr>
                <w:rFonts w:asciiTheme="minorHAnsi" w:hAnsiTheme="minorHAnsi" w:cstheme="minorHAnsi"/>
                <w:bCs/>
                <w:color w:val="000000"/>
                <w:sz w:val="22"/>
                <w:szCs w:val="22"/>
              </w:rPr>
            </w:pPr>
            <w:r w:rsidRPr="00820C10">
              <w:rPr>
                <w:rFonts w:asciiTheme="minorHAnsi" w:hAnsiTheme="minorHAnsi" w:cstheme="minorHAnsi"/>
                <w:bCs/>
                <w:color w:val="000000"/>
                <w:sz w:val="22"/>
                <w:szCs w:val="22"/>
              </w:rPr>
              <w:t xml:space="preserve">Skuteczność 90 dB • Max SPL 110 dB </w:t>
            </w:r>
          </w:p>
          <w:p w14:paraId="3CDFF0F1" w14:textId="77777777" w:rsidR="00DD40AF" w:rsidRPr="00820C10" w:rsidRDefault="00DD40AF" w:rsidP="00DD40AF">
            <w:pPr>
              <w:pStyle w:val="Standard"/>
              <w:numPr>
                <w:ilvl w:val="0"/>
                <w:numId w:val="15"/>
              </w:numPr>
              <w:ind w:left="175" w:hanging="141"/>
              <w:rPr>
                <w:rFonts w:asciiTheme="minorHAnsi" w:hAnsiTheme="minorHAnsi" w:cstheme="minorHAnsi"/>
                <w:bCs/>
                <w:color w:val="000000"/>
                <w:sz w:val="22"/>
                <w:szCs w:val="22"/>
              </w:rPr>
            </w:pPr>
            <w:r w:rsidRPr="00820C10">
              <w:rPr>
                <w:rFonts w:asciiTheme="minorHAnsi" w:hAnsiTheme="minorHAnsi" w:cstheme="minorHAnsi"/>
                <w:bCs/>
                <w:color w:val="000000"/>
                <w:sz w:val="22"/>
                <w:szCs w:val="22"/>
              </w:rPr>
              <w:t xml:space="preserve">Zakres pracy promienia  100° x 100° </w:t>
            </w:r>
          </w:p>
          <w:p w14:paraId="762B18ED" w14:textId="77777777" w:rsidR="00DD40AF" w:rsidRPr="00820C10" w:rsidRDefault="00DD40AF" w:rsidP="00DD40AF">
            <w:pPr>
              <w:pStyle w:val="Standard"/>
              <w:numPr>
                <w:ilvl w:val="0"/>
                <w:numId w:val="15"/>
              </w:numPr>
              <w:ind w:left="175" w:hanging="141"/>
              <w:rPr>
                <w:rFonts w:asciiTheme="minorHAnsi" w:hAnsiTheme="minorHAnsi" w:cstheme="minorHAnsi"/>
                <w:bCs/>
                <w:color w:val="000000"/>
                <w:sz w:val="22"/>
                <w:szCs w:val="22"/>
              </w:rPr>
            </w:pPr>
            <w:r w:rsidRPr="00820C10">
              <w:rPr>
                <w:rFonts w:asciiTheme="minorHAnsi" w:hAnsiTheme="minorHAnsi" w:cstheme="minorHAnsi"/>
                <w:bCs/>
                <w:color w:val="000000"/>
                <w:sz w:val="22"/>
                <w:szCs w:val="22"/>
              </w:rPr>
              <w:t xml:space="preserve">Impedancja 8 Ohm </w:t>
            </w:r>
          </w:p>
          <w:p w14:paraId="6E6831F5" w14:textId="77777777" w:rsidR="00DD40AF" w:rsidRPr="004E0F5B" w:rsidRDefault="00DD40AF" w:rsidP="00DD40AF">
            <w:pPr>
              <w:pStyle w:val="Standard"/>
              <w:numPr>
                <w:ilvl w:val="0"/>
                <w:numId w:val="15"/>
              </w:numPr>
              <w:ind w:left="175" w:hanging="141"/>
              <w:rPr>
                <w:rFonts w:asciiTheme="minorHAnsi" w:hAnsiTheme="minorHAnsi" w:cstheme="minorHAnsi"/>
                <w:sz w:val="22"/>
                <w:szCs w:val="22"/>
              </w:rPr>
            </w:pPr>
            <w:r w:rsidRPr="00820C10">
              <w:rPr>
                <w:rFonts w:asciiTheme="minorHAnsi" w:hAnsiTheme="minorHAnsi" w:cstheme="minorHAnsi"/>
                <w:bCs/>
                <w:color w:val="000000"/>
                <w:sz w:val="22"/>
                <w:szCs w:val="22"/>
              </w:rPr>
              <w:t>Odczepy Transformatora 70v 30w 15w 7,5w 3,5w 100v 30w 15w 7,5</w:t>
            </w:r>
          </w:p>
          <w:p w14:paraId="2E517991" w14:textId="77777777" w:rsidR="00DD40AF" w:rsidRPr="00820C10" w:rsidRDefault="00DD40AF" w:rsidP="00CA4F8A">
            <w:pPr>
              <w:pStyle w:val="Standard"/>
              <w:rPr>
                <w:rFonts w:asciiTheme="minorHAnsi" w:hAnsiTheme="minorHAnsi" w:cstheme="minorHAnsi"/>
                <w:sz w:val="22"/>
                <w:szCs w:val="22"/>
              </w:rPr>
            </w:pPr>
          </w:p>
        </w:tc>
        <w:tc>
          <w:tcPr>
            <w:tcW w:w="709" w:type="dxa"/>
          </w:tcPr>
          <w:p w14:paraId="06B1895E" w14:textId="77777777" w:rsidR="00DD40AF" w:rsidRPr="00820C10" w:rsidRDefault="00DD40AF" w:rsidP="00A01755">
            <w:pPr>
              <w:jc w:val="center"/>
              <w:rPr>
                <w:rFonts w:cstheme="minorHAnsi"/>
              </w:rPr>
            </w:pPr>
            <w:r>
              <w:rPr>
                <w:rFonts w:cstheme="minorHAnsi"/>
              </w:rPr>
              <w:t>4</w:t>
            </w:r>
          </w:p>
        </w:tc>
      </w:tr>
      <w:tr w:rsidR="00DD40AF" w:rsidRPr="00820C10" w14:paraId="4B1FCC46" w14:textId="77777777" w:rsidTr="00CA4F8A">
        <w:tc>
          <w:tcPr>
            <w:tcW w:w="532" w:type="dxa"/>
          </w:tcPr>
          <w:p w14:paraId="7AAF25BB" w14:textId="77777777" w:rsidR="00DD40AF" w:rsidRPr="00820C10" w:rsidRDefault="00DD40AF" w:rsidP="00DD40AF">
            <w:pPr>
              <w:pStyle w:val="Akapitzlist"/>
              <w:numPr>
                <w:ilvl w:val="0"/>
                <w:numId w:val="18"/>
              </w:numPr>
              <w:rPr>
                <w:rFonts w:asciiTheme="minorHAnsi" w:hAnsiTheme="minorHAnsi" w:cstheme="minorHAnsi"/>
              </w:rPr>
            </w:pPr>
          </w:p>
        </w:tc>
        <w:tc>
          <w:tcPr>
            <w:tcW w:w="2157" w:type="dxa"/>
          </w:tcPr>
          <w:p w14:paraId="2C476AC6" w14:textId="77777777" w:rsidR="00DD40AF" w:rsidRPr="00820C10" w:rsidRDefault="00DD40AF" w:rsidP="00A01755">
            <w:pPr>
              <w:jc w:val="center"/>
              <w:rPr>
                <w:rFonts w:cstheme="minorHAnsi"/>
              </w:rPr>
            </w:pPr>
            <w:r w:rsidRPr="00820C10">
              <w:rPr>
                <w:rFonts w:cstheme="minorHAnsi"/>
              </w:rPr>
              <w:t>Kolumny przenośne</w:t>
            </w:r>
          </w:p>
        </w:tc>
        <w:tc>
          <w:tcPr>
            <w:tcW w:w="5953" w:type="dxa"/>
          </w:tcPr>
          <w:p w14:paraId="4AD800E0" w14:textId="77777777" w:rsidR="00DD40AF" w:rsidRPr="00820C10" w:rsidRDefault="00DD40AF" w:rsidP="00DD40AF">
            <w:pPr>
              <w:pStyle w:val="Akapitzlist"/>
              <w:numPr>
                <w:ilvl w:val="0"/>
                <w:numId w:val="15"/>
              </w:numPr>
              <w:ind w:left="175" w:hanging="142"/>
              <w:rPr>
                <w:rFonts w:asciiTheme="minorHAnsi" w:hAnsiTheme="minorHAnsi" w:cstheme="minorHAnsi"/>
                <w:bCs/>
                <w:color w:val="000000"/>
              </w:rPr>
            </w:pPr>
            <w:r w:rsidRPr="00820C10">
              <w:rPr>
                <w:rFonts w:asciiTheme="minorHAnsi" w:hAnsiTheme="minorHAnsi" w:cstheme="minorHAnsi"/>
                <w:bCs/>
                <w:color w:val="000000"/>
              </w:rPr>
              <w:t xml:space="preserve">Pasmo przenoszenia: 45 Hz - 20 kHz • Moc wyjściowa: 1.500 W </w:t>
            </w:r>
          </w:p>
          <w:p w14:paraId="5BA66E23" w14:textId="77777777" w:rsidR="00DD40AF" w:rsidRPr="00820C10" w:rsidRDefault="00DD40AF" w:rsidP="00DD40AF">
            <w:pPr>
              <w:pStyle w:val="Akapitzlist"/>
              <w:numPr>
                <w:ilvl w:val="0"/>
                <w:numId w:val="15"/>
              </w:numPr>
              <w:ind w:left="175" w:hanging="142"/>
              <w:rPr>
                <w:rFonts w:asciiTheme="minorHAnsi" w:hAnsiTheme="minorHAnsi" w:cstheme="minorHAnsi"/>
                <w:bCs/>
                <w:color w:val="000000"/>
              </w:rPr>
            </w:pPr>
            <w:r w:rsidRPr="00820C10">
              <w:rPr>
                <w:rFonts w:asciiTheme="minorHAnsi" w:hAnsiTheme="minorHAnsi" w:cstheme="minorHAnsi"/>
                <w:bCs/>
                <w:color w:val="000000"/>
              </w:rPr>
              <w:t xml:space="preserve">Max. SPL ( 1 W/1 m): 135 dB • Zakres pracy promienia: 90° x 50° </w:t>
            </w:r>
          </w:p>
          <w:p w14:paraId="1ADC099C" w14:textId="77777777" w:rsidR="00DD40AF" w:rsidRPr="00820C10" w:rsidRDefault="00DD40AF" w:rsidP="00DD40AF">
            <w:pPr>
              <w:pStyle w:val="Akapitzlist"/>
              <w:numPr>
                <w:ilvl w:val="0"/>
                <w:numId w:val="15"/>
              </w:numPr>
              <w:ind w:left="175" w:hanging="142"/>
              <w:rPr>
                <w:rFonts w:asciiTheme="minorHAnsi" w:hAnsiTheme="minorHAnsi" w:cstheme="minorHAnsi"/>
                <w:bCs/>
                <w:color w:val="000000"/>
              </w:rPr>
            </w:pPr>
            <w:r w:rsidRPr="00820C10">
              <w:rPr>
                <w:rFonts w:asciiTheme="minorHAnsi" w:hAnsiTheme="minorHAnsi" w:cstheme="minorHAnsi"/>
                <w:bCs/>
                <w:color w:val="000000"/>
              </w:rPr>
              <w:t xml:space="preserve">Cyfrowe przetwarzanie dźwięku: Wbudowany DSP • Wejścia: 2 x gniazdo kombo XLR / Jack, Chinch </w:t>
            </w:r>
          </w:p>
          <w:p w14:paraId="066977CC" w14:textId="77777777" w:rsidR="00DD40AF" w:rsidRPr="00820C10" w:rsidRDefault="00DD40AF" w:rsidP="00DD40AF">
            <w:pPr>
              <w:pStyle w:val="Akapitzlist"/>
              <w:numPr>
                <w:ilvl w:val="0"/>
                <w:numId w:val="15"/>
              </w:numPr>
              <w:ind w:left="175" w:hanging="142"/>
              <w:rPr>
                <w:rFonts w:asciiTheme="minorHAnsi" w:hAnsiTheme="minorHAnsi" w:cstheme="minorHAnsi"/>
                <w:bCs/>
                <w:color w:val="000000"/>
              </w:rPr>
            </w:pPr>
            <w:r w:rsidRPr="00820C10">
              <w:rPr>
                <w:rFonts w:asciiTheme="minorHAnsi" w:hAnsiTheme="minorHAnsi" w:cstheme="minorHAnsi"/>
                <w:bCs/>
                <w:color w:val="000000"/>
              </w:rPr>
              <w:t xml:space="preserve">Wyjścia: Mix out • Elementy sterujące: Regulacja Gain, zmienne tryby pracy </w:t>
            </w:r>
          </w:p>
          <w:p w14:paraId="17258396" w14:textId="77777777" w:rsidR="00DD40AF" w:rsidRPr="00CA4F8A" w:rsidRDefault="00DD40AF" w:rsidP="00A01755">
            <w:pPr>
              <w:rPr>
                <w:rFonts w:cstheme="minorHAnsi"/>
                <w:bCs/>
                <w:color w:val="000000"/>
              </w:rPr>
            </w:pPr>
            <w:r w:rsidRPr="00820C10">
              <w:rPr>
                <w:rFonts w:cstheme="minorHAnsi"/>
                <w:bCs/>
                <w:color w:val="000000"/>
              </w:rPr>
              <w:t>Kołnierz na statyw: Podwójny kołnierz na statyw</w:t>
            </w:r>
          </w:p>
        </w:tc>
        <w:tc>
          <w:tcPr>
            <w:tcW w:w="709" w:type="dxa"/>
          </w:tcPr>
          <w:p w14:paraId="1535C6FE" w14:textId="77777777" w:rsidR="00DD40AF" w:rsidRPr="00820C10" w:rsidRDefault="00DD40AF" w:rsidP="00A01755">
            <w:pPr>
              <w:jc w:val="center"/>
              <w:rPr>
                <w:rFonts w:cstheme="minorHAnsi"/>
              </w:rPr>
            </w:pPr>
            <w:r>
              <w:rPr>
                <w:rFonts w:cstheme="minorHAnsi"/>
              </w:rPr>
              <w:t>4</w:t>
            </w:r>
          </w:p>
        </w:tc>
      </w:tr>
      <w:tr w:rsidR="00DD40AF" w:rsidRPr="00820C10" w14:paraId="7752DFB8" w14:textId="77777777" w:rsidTr="00CA4F8A">
        <w:tc>
          <w:tcPr>
            <w:tcW w:w="532" w:type="dxa"/>
          </w:tcPr>
          <w:p w14:paraId="1DEC76A5" w14:textId="77777777" w:rsidR="00DD40AF" w:rsidRPr="00820C10" w:rsidRDefault="00DD40AF" w:rsidP="00DD40AF">
            <w:pPr>
              <w:pStyle w:val="Akapitzlist"/>
              <w:numPr>
                <w:ilvl w:val="0"/>
                <w:numId w:val="18"/>
              </w:numPr>
              <w:rPr>
                <w:rFonts w:asciiTheme="minorHAnsi" w:hAnsiTheme="minorHAnsi" w:cstheme="minorHAnsi"/>
              </w:rPr>
            </w:pPr>
          </w:p>
        </w:tc>
        <w:tc>
          <w:tcPr>
            <w:tcW w:w="2157" w:type="dxa"/>
          </w:tcPr>
          <w:p w14:paraId="139049EC" w14:textId="77777777" w:rsidR="00DD40AF" w:rsidRPr="00820C10" w:rsidRDefault="00DD40AF" w:rsidP="00A01755">
            <w:pPr>
              <w:jc w:val="center"/>
              <w:rPr>
                <w:rFonts w:cstheme="minorHAnsi"/>
              </w:rPr>
            </w:pPr>
            <w:r w:rsidRPr="00820C10">
              <w:rPr>
                <w:rFonts w:cstheme="minorHAnsi"/>
              </w:rPr>
              <w:t>Wzmacniacz nagłośnienia stałego</w:t>
            </w:r>
          </w:p>
        </w:tc>
        <w:tc>
          <w:tcPr>
            <w:tcW w:w="5953" w:type="dxa"/>
          </w:tcPr>
          <w:p w14:paraId="21709C22" w14:textId="77777777" w:rsidR="00DD40AF" w:rsidRPr="00820C10" w:rsidRDefault="00DD40AF" w:rsidP="00A01755">
            <w:pPr>
              <w:ind w:left="317" w:hanging="283"/>
              <w:rPr>
                <w:rFonts w:cstheme="minorHAnsi"/>
                <w:bCs/>
                <w:color w:val="000000"/>
              </w:rPr>
            </w:pPr>
            <w:r w:rsidRPr="00820C10">
              <w:rPr>
                <w:rFonts w:cstheme="minorHAnsi"/>
                <w:bCs/>
                <w:color w:val="000000"/>
              </w:rPr>
              <w:t xml:space="preserve">• Wyjście - 120W @ 4/8 Ohms (1kHz Power, THD+N&lt;0.5%) </w:t>
            </w:r>
          </w:p>
          <w:p w14:paraId="78227D12" w14:textId="77777777" w:rsidR="00DD40AF" w:rsidRPr="00820C10" w:rsidRDefault="00DD40AF" w:rsidP="00A01755">
            <w:pPr>
              <w:ind w:left="317" w:hanging="283"/>
              <w:rPr>
                <w:rFonts w:cstheme="minorHAnsi"/>
                <w:bCs/>
                <w:color w:val="000000"/>
              </w:rPr>
            </w:pPr>
            <w:r w:rsidRPr="00820C10">
              <w:rPr>
                <w:rFonts w:cstheme="minorHAnsi"/>
                <w:bCs/>
                <w:color w:val="000000"/>
              </w:rPr>
              <w:t xml:space="preserve">• Pasmo przenoszenia - +/- 1dB (@1W into 4 or 8 Ohms) </w:t>
            </w:r>
          </w:p>
          <w:p w14:paraId="5E2508A2" w14:textId="77777777" w:rsidR="00DD40AF" w:rsidRPr="00820C10" w:rsidRDefault="00DD40AF" w:rsidP="00A01755">
            <w:pPr>
              <w:ind w:left="317" w:hanging="283"/>
              <w:rPr>
                <w:rFonts w:cstheme="minorHAnsi"/>
                <w:bCs/>
                <w:color w:val="000000"/>
              </w:rPr>
            </w:pPr>
            <w:r w:rsidRPr="00820C10">
              <w:rPr>
                <w:rFonts w:cstheme="minorHAnsi"/>
                <w:bCs/>
                <w:color w:val="000000"/>
              </w:rPr>
              <w:t xml:space="preserve">• Impedancja wyjściowa -  2 - 16 Ohm • Czułość - 1.4Vrms </w:t>
            </w:r>
          </w:p>
          <w:p w14:paraId="4DC91AAC" w14:textId="77777777" w:rsidR="00DD40AF" w:rsidRPr="00820C10" w:rsidRDefault="00DD40AF" w:rsidP="00A01755">
            <w:pPr>
              <w:ind w:left="317" w:hanging="283"/>
              <w:rPr>
                <w:rFonts w:cstheme="minorHAnsi"/>
                <w:bCs/>
                <w:color w:val="000000"/>
              </w:rPr>
            </w:pPr>
            <w:r w:rsidRPr="00820C10">
              <w:rPr>
                <w:rFonts w:cstheme="minorHAnsi"/>
                <w:bCs/>
                <w:color w:val="000000"/>
              </w:rPr>
              <w:t xml:space="preserve">• Impedancja wejściowa - Zbalansowane 20K Ohms/Niezbalansowane 10K Ohms </w:t>
            </w:r>
          </w:p>
          <w:p w14:paraId="371120EF" w14:textId="77777777" w:rsidR="00DD40AF" w:rsidRPr="00CA4F8A" w:rsidRDefault="00DD40AF" w:rsidP="00CA4F8A">
            <w:pPr>
              <w:ind w:left="317" w:hanging="283"/>
              <w:rPr>
                <w:rFonts w:cstheme="minorHAnsi"/>
                <w:bCs/>
                <w:color w:val="000000"/>
              </w:rPr>
            </w:pPr>
            <w:r w:rsidRPr="00820C10">
              <w:rPr>
                <w:rFonts w:cstheme="minorHAnsi"/>
                <w:bCs/>
                <w:color w:val="000000"/>
              </w:rPr>
              <w:t>• Maksymalna czułość wejściowa - +20dBu</w:t>
            </w:r>
          </w:p>
        </w:tc>
        <w:tc>
          <w:tcPr>
            <w:tcW w:w="709" w:type="dxa"/>
          </w:tcPr>
          <w:p w14:paraId="2729529C" w14:textId="77777777" w:rsidR="00DD40AF" w:rsidRPr="00820C10" w:rsidRDefault="00DD40AF" w:rsidP="00A01755">
            <w:pPr>
              <w:jc w:val="center"/>
              <w:rPr>
                <w:rFonts w:cstheme="minorHAnsi"/>
              </w:rPr>
            </w:pPr>
            <w:r>
              <w:rPr>
                <w:rFonts w:cstheme="minorHAnsi"/>
              </w:rPr>
              <w:t>1</w:t>
            </w:r>
          </w:p>
        </w:tc>
      </w:tr>
      <w:tr w:rsidR="00DD40AF" w:rsidRPr="00820C10" w14:paraId="1DA233B2" w14:textId="77777777" w:rsidTr="00CA4F8A">
        <w:tc>
          <w:tcPr>
            <w:tcW w:w="532" w:type="dxa"/>
          </w:tcPr>
          <w:p w14:paraId="415D86C3" w14:textId="77777777" w:rsidR="00DD40AF" w:rsidRPr="00820C10" w:rsidRDefault="00DD40AF" w:rsidP="00DD40AF">
            <w:pPr>
              <w:pStyle w:val="Akapitzlist"/>
              <w:numPr>
                <w:ilvl w:val="0"/>
                <w:numId w:val="18"/>
              </w:numPr>
              <w:rPr>
                <w:rFonts w:asciiTheme="minorHAnsi" w:hAnsiTheme="minorHAnsi" w:cstheme="minorHAnsi"/>
              </w:rPr>
            </w:pPr>
          </w:p>
        </w:tc>
        <w:tc>
          <w:tcPr>
            <w:tcW w:w="2157" w:type="dxa"/>
          </w:tcPr>
          <w:p w14:paraId="3C07B67D" w14:textId="77777777" w:rsidR="00DD40AF" w:rsidRPr="00820C10" w:rsidRDefault="00DD40AF" w:rsidP="00A01755">
            <w:pPr>
              <w:jc w:val="center"/>
              <w:rPr>
                <w:rFonts w:cstheme="minorHAnsi"/>
              </w:rPr>
            </w:pPr>
            <w:r w:rsidRPr="00820C10">
              <w:rPr>
                <w:rFonts w:cstheme="minorHAnsi"/>
              </w:rPr>
              <w:t>Procesor Antysprzężeniowy</w:t>
            </w:r>
          </w:p>
        </w:tc>
        <w:tc>
          <w:tcPr>
            <w:tcW w:w="5953" w:type="dxa"/>
          </w:tcPr>
          <w:p w14:paraId="0EF0B679" w14:textId="77777777" w:rsidR="00DD40AF" w:rsidRPr="00820C10" w:rsidRDefault="00DD40AF" w:rsidP="00A01755">
            <w:pPr>
              <w:rPr>
                <w:rFonts w:cstheme="minorHAnsi"/>
                <w:bCs/>
                <w:color w:val="000000"/>
              </w:rPr>
            </w:pPr>
            <w:r w:rsidRPr="00820C10">
              <w:rPr>
                <w:rFonts w:cstheme="minorHAnsi"/>
                <w:bCs/>
                <w:color w:val="000000"/>
              </w:rPr>
              <w:t xml:space="preserve">• Wejścia - 2 </w:t>
            </w:r>
          </w:p>
          <w:p w14:paraId="43950A5C" w14:textId="77777777" w:rsidR="00DD40AF" w:rsidRPr="00820C10" w:rsidRDefault="00DD40AF" w:rsidP="00A01755">
            <w:pPr>
              <w:rPr>
                <w:rFonts w:cstheme="minorHAnsi"/>
                <w:bCs/>
                <w:color w:val="000000"/>
              </w:rPr>
            </w:pPr>
            <w:r w:rsidRPr="00820C10">
              <w:rPr>
                <w:rFonts w:cstheme="minorHAnsi"/>
                <w:bCs/>
                <w:color w:val="000000"/>
              </w:rPr>
              <w:t xml:space="preserve">• Typ Wejść - 2x XLR Żeński i ¼ TRS </w:t>
            </w:r>
          </w:p>
          <w:p w14:paraId="47BB536C" w14:textId="77777777" w:rsidR="00DD40AF" w:rsidRPr="00820C10" w:rsidRDefault="00DD40AF" w:rsidP="00A01755">
            <w:pPr>
              <w:rPr>
                <w:rFonts w:cstheme="minorHAnsi"/>
                <w:bCs/>
                <w:color w:val="000000"/>
              </w:rPr>
            </w:pPr>
            <w:r w:rsidRPr="00820C10">
              <w:rPr>
                <w:rFonts w:cstheme="minorHAnsi"/>
                <w:bCs/>
                <w:color w:val="000000"/>
              </w:rPr>
              <w:t xml:space="preserve">• Impedancja wejściowa – Zbalansowane 50 kOhm/ Niezbalansowane 25kOhm </w:t>
            </w:r>
          </w:p>
          <w:p w14:paraId="787C3491" w14:textId="77777777" w:rsidR="00DD40AF" w:rsidRPr="00820C10" w:rsidRDefault="00DD40AF" w:rsidP="00A01755">
            <w:pPr>
              <w:rPr>
                <w:rFonts w:cstheme="minorHAnsi"/>
                <w:bCs/>
                <w:color w:val="000000"/>
              </w:rPr>
            </w:pPr>
            <w:r w:rsidRPr="00820C10">
              <w:rPr>
                <w:rFonts w:cstheme="minorHAnsi"/>
                <w:bCs/>
                <w:color w:val="000000"/>
              </w:rPr>
              <w:t xml:space="preserve">• Maksymalny poziom wejścia -  +20dBu </w:t>
            </w:r>
          </w:p>
          <w:p w14:paraId="4FF992D0" w14:textId="77777777" w:rsidR="00DD40AF" w:rsidRPr="00820C10" w:rsidRDefault="00DD40AF" w:rsidP="00A01755">
            <w:pPr>
              <w:rPr>
                <w:rFonts w:cstheme="minorHAnsi"/>
                <w:bCs/>
                <w:color w:val="000000"/>
              </w:rPr>
            </w:pPr>
            <w:r w:rsidRPr="00820C10">
              <w:rPr>
                <w:rFonts w:cstheme="minorHAnsi"/>
                <w:bCs/>
                <w:color w:val="000000"/>
              </w:rPr>
              <w:t xml:space="preserve">• Wyjścia – 2 </w:t>
            </w:r>
          </w:p>
          <w:p w14:paraId="34822462" w14:textId="77777777" w:rsidR="00DD40AF" w:rsidRPr="00820C10" w:rsidRDefault="00DD40AF" w:rsidP="00A01755">
            <w:pPr>
              <w:rPr>
                <w:rFonts w:cstheme="minorHAnsi"/>
                <w:bCs/>
                <w:color w:val="000000"/>
              </w:rPr>
            </w:pPr>
            <w:r w:rsidRPr="00820C10">
              <w:rPr>
                <w:rFonts w:cstheme="minorHAnsi"/>
                <w:bCs/>
                <w:color w:val="000000"/>
              </w:rPr>
              <w:t xml:space="preserve">• Typ Wyjść – Męski XLR i ¼ TRS </w:t>
            </w:r>
          </w:p>
          <w:p w14:paraId="7FBA8FE0" w14:textId="77777777" w:rsidR="00DD40AF" w:rsidRPr="00820C10" w:rsidRDefault="00DD40AF" w:rsidP="00A01755">
            <w:pPr>
              <w:rPr>
                <w:rFonts w:cstheme="minorHAnsi"/>
                <w:bCs/>
                <w:color w:val="000000"/>
              </w:rPr>
            </w:pPr>
            <w:r w:rsidRPr="00820C10">
              <w:rPr>
                <w:rFonts w:cstheme="minorHAnsi"/>
                <w:bCs/>
                <w:color w:val="000000"/>
              </w:rPr>
              <w:lastRenderedPageBreak/>
              <w:t xml:space="preserve">• Impedancja wyjściowa – Zbalansowane &gt;120Ohm/ Niezbalansowane &gt;60Ohm </w:t>
            </w:r>
          </w:p>
          <w:p w14:paraId="332E8122" w14:textId="77777777" w:rsidR="00DD40AF" w:rsidRPr="00820C10" w:rsidRDefault="00DD40AF" w:rsidP="00A01755">
            <w:pPr>
              <w:rPr>
                <w:rFonts w:cstheme="minorHAnsi"/>
                <w:bCs/>
                <w:color w:val="000000"/>
              </w:rPr>
            </w:pPr>
            <w:r w:rsidRPr="00820C10">
              <w:rPr>
                <w:rFonts w:cstheme="minorHAnsi"/>
                <w:bCs/>
                <w:color w:val="000000"/>
              </w:rPr>
              <w:t xml:space="preserve">• Maksymalny poziom wyjścia - +20dBu </w:t>
            </w:r>
          </w:p>
          <w:p w14:paraId="1A1CB977" w14:textId="77777777" w:rsidR="00DD40AF" w:rsidRPr="00820C10" w:rsidRDefault="00DD40AF" w:rsidP="00A01755">
            <w:pPr>
              <w:rPr>
                <w:rFonts w:cstheme="minorHAnsi"/>
                <w:bCs/>
                <w:color w:val="000000"/>
              </w:rPr>
            </w:pPr>
            <w:r w:rsidRPr="00820C10">
              <w:rPr>
                <w:rFonts w:cstheme="minorHAnsi"/>
                <w:bCs/>
                <w:color w:val="000000"/>
              </w:rPr>
              <w:t xml:space="preserve">• Przetwarzanie A/D – D/A – 24bit, 48 kHz </w:t>
            </w:r>
          </w:p>
          <w:p w14:paraId="5B03C1FA" w14:textId="77777777" w:rsidR="00DD40AF" w:rsidRPr="00820C10" w:rsidRDefault="00DD40AF" w:rsidP="00A01755">
            <w:pPr>
              <w:rPr>
                <w:rFonts w:cstheme="minorHAnsi"/>
                <w:bCs/>
                <w:color w:val="000000"/>
              </w:rPr>
            </w:pPr>
            <w:r w:rsidRPr="00820C10">
              <w:rPr>
                <w:rFonts w:cstheme="minorHAnsi"/>
                <w:bCs/>
                <w:color w:val="000000"/>
              </w:rPr>
              <w:t xml:space="preserve">• Napięcie robocze - 100-120VAC 50/60 Hz - EU: 220240 VAC 50/60 Hz </w:t>
            </w:r>
          </w:p>
          <w:p w14:paraId="3A35730E" w14:textId="77777777" w:rsidR="00DD40AF" w:rsidRPr="00CA4F8A" w:rsidRDefault="00DD40AF" w:rsidP="00A01755">
            <w:pPr>
              <w:rPr>
                <w:rFonts w:cstheme="minorHAnsi"/>
                <w:bCs/>
                <w:color w:val="000000"/>
              </w:rPr>
            </w:pPr>
            <w:r w:rsidRPr="00820C10">
              <w:rPr>
                <w:rFonts w:cstheme="minorHAnsi"/>
                <w:bCs/>
                <w:color w:val="000000"/>
              </w:rPr>
              <w:t>• Pobór energii – 9w</w:t>
            </w:r>
          </w:p>
        </w:tc>
        <w:tc>
          <w:tcPr>
            <w:tcW w:w="709" w:type="dxa"/>
          </w:tcPr>
          <w:p w14:paraId="2F8BB4C2" w14:textId="77777777" w:rsidR="00DD40AF" w:rsidRPr="00820C10" w:rsidRDefault="00DD40AF" w:rsidP="00A01755">
            <w:pPr>
              <w:jc w:val="center"/>
              <w:rPr>
                <w:rFonts w:cstheme="minorHAnsi"/>
              </w:rPr>
            </w:pPr>
            <w:r>
              <w:rPr>
                <w:rFonts w:cstheme="minorHAnsi"/>
              </w:rPr>
              <w:lastRenderedPageBreak/>
              <w:t>1</w:t>
            </w:r>
          </w:p>
        </w:tc>
      </w:tr>
      <w:tr w:rsidR="00DD40AF" w:rsidRPr="00820C10" w14:paraId="3CC50FC3" w14:textId="77777777" w:rsidTr="00CA4F8A">
        <w:tc>
          <w:tcPr>
            <w:tcW w:w="532" w:type="dxa"/>
          </w:tcPr>
          <w:p w14:paraId="72A5F67F" w14:textId="77777777" w:rsidR="00DD40AF" w:rsidRPr="00820C10" w:rsidRDefault="00DD40AF" w:rsidP="00DD40AF">
            <w:pPr>
              <w:pStyle w:val="Akapitzlist"/>
              <w:numPr>
                <w:ilvl w:val="0"/>
                <w:numId w:val="18"/>
              </w:numPr>
              <w:rPr>
                <w:rFonts w:asciiTheme="minorHAnsi" w:hAnsiTheme="minorHAnsi" w:cstheme="minorHAnsi"/>
              </w:rPr>
            </w:pPr>
          </w:p>
        </w:tc>
        <w:tc>
          <w:tcPr>
            <w:tcW w:w="2157" w:type="dxa"/>
          </w:tcPr>
          <w:p w14:paraId="63EE673C" w14:textId="77777777" w:rsidR="00DD40AF" w:rsidRPr="00820C10" w:rsidRDefault="00DD40AF" w:rsidP="00A01755">
            <w:pPr>
              <w:jc w:val="center"/>
              <w:rPr>
                <w:rFonts w:cstheme="minorHAnsi"/>
              </w:rPr>
            </w:pPr>
            <w:r w:rsidRPr="00820C10">
              <w:rPr>
                <w:rFonts w:cstheme="minorHAnsi"/>
              </w:rPr>
              <w:t>Mikrofony bezprzewodowe</w:t>
            </w:r>
          </w:p>
        </w:tc>
        <w:tc>
          <w:tcPr>
            <w:tcW w:w="5953" w:type="dxa"/>
          </w:tcPr>
          <w:p w14:paraId="4BFB67CD" w14:textId="77777777" w:rsidR="00DD40AF" w:rsidRPr="00820C10" w:rsidRDefault="00DD40AF" w:rsidP="00A01755">
            <w:pPr>
              <w:autoSpaceDE w:val="0"/>
              <w:autoSpaceDN w:val="0"/>
              <w:adjustRightInd w:val="0"/>
              <w:ind w:left="175" w:hanging="175"/>
              <w:jc w:val="both"/>
              <w:rPr>
                <w:rFonts w:cstheme="minorHAnsi"/>
              </w:rPr>
            </w:pPr>
            <w:r w:rsidRPr="00820C10">
              <w:rPr>
                <w:rFonts w:cstheme="minorHAnsi"/>
              </w:rPr>
              <w:t xml:space="preserve">Podwójny zestaw mikrofonów bezprzewodowych </w:t>
            </w:r>
          </w:p>
          <w:p w14:paraId="06C9F8BF" w14:textId="77777777" w:rsidR="00DD40AF" w:rsidRPr="00820C10" w:rsidRDefault="00DD40AF" w:rsidP="00A01755">
            <w:pPr>
              <w:autoSpaceDE w:val="0"/>
              <w:autoSpaceDN w:val="0"/>
              <w:adjustRightInd w:val="0"/>
              <w:ind w:left="175" w:hanging="175"/>
              <w:jc w:val="both"/>
              <w:rPr>
                <w:rFonts w:cstheme="minorHAnsi"/>
              </w:rPr>
            </w:pPr>
            <w:r w:rsidRPr="00820C10">
              <w:rPr>
                <w:rFonts w:cstheme="minorHAnsi"/>
              </w:rPr>
              <w:t xml:space="preserve">• nadajnik do ręki </w:t>
            </w:r>
          </w:p>
          <w:p w14:paraId="0D585FA0" w14:textId="77777777" w:rsidR="00DD40AF" w:rsidRPr="00820C10" w:rsidRDefault="00DD40AF" w:rsidP="00A01755">
            <w:pPr>
              <w:autoSpaceDE w:val="0"/>
              <w:autoSpaceDN w:val="0"/>
              <w:adjustRightInd w:val="0"/>
              <w:ind w:left="175" w:hanging="175"/>
              <w:jc w:val="both"/>
              <w:rPr>
                <w:rFonts w:cstheme="minorHAnsi"/>
              </w:rPr>
            </w:pPr>
            <w:r w:rsidRPr="00820C10">
              <w:rPr>
                <w:rFonts w:cstheme="minorHAnsi"/>
              </w:rPr>
              <w:t xml:space="preserve">• Wskaźnik zasilania i stanu baterii LED </w:t>
            </w:r>
          </w:p>
          <w:p w14:paraId="1259455C" w14:textId="77777777" w:rsidR="00DD40AF" w:rsidRPr="00820C10" w:rsidRDefault="00DD40AF" w:rsidP="00A01755">
            <w:pPr>
              <w:autoSpaceDE w:val="0"/>
              <w:autoSpaceDN w:val="0"/>
              <w:adjustRightInd w:val="0"/>
              <w:ind w:left="175" w:hanging="175"/>
              <w:jc w:val="both"/>
              <w:rPr>
                <w:rFonts w:cstheme="minorHAnsi"/>
              </w:rPr>
            </w:pPr>
            <w:r w:rsidRPr="00820C10">
              <w:rPr>
                <w:rFonts w:cstheme="minorHAnsi"/>
              </w:rPr>
              <w:t xml:space="preserve">• Regulowana kontrola wzmocnienia • Szybkie i łatwe dopasowanie częstotliwości </w:t>
            </w:r>
          </w:p>
          <w:p w14:paraId="05C691CC" w14:textId="77777777" w:rsidR="00DD40AF" w:rsidRPr="00820C10" w:rsidRDefault="00DD40AF" w:rsidP="00A01755">
            <w:pPr>
              <w:autoSpaceDE w:val="0"/>
              <w:autoSpaceDN w:val="0"/>
              <w:adjustRightInd w:val="0"/>
              <w:ind w:left="175" w:hanging="175"/>
              <w:jc w:val="both"/>
              <w:rPr>
                <w:rFonts w:cstheme="minorHAnsi"/>
              </w:rPr>
            </w:pPr>
            <w:r w:rsidRPr="00820C10">
              <w:rPr>
                <w:rFonts w:cstheme="minorHAnsi"/>
              </w:rPr>
              <w:t xml:space="preserve">• Do 14 godzin ciągłej pracy (Baterie AA) • Zakres pracy 100 m (w linii wzroku) </w:t>
            </w:r>
          </w:p>
          <w:p w14:paraId="2DD3FB81" w14:textId="77777777" w:rsidR="00DD40AF" w:rsidRPr="00820C10" w:rsidRDefault="00DD40AF" w:rsidP="00A01755">
            <w:pPr>
              <w:autoSpaceDE w:val="0"/>
              <w:autoSpaceDN w:val="0"/>
              <w:adjustRightInd w:val="0"/>
              <w:ind w:left="175" w:hanging="175"/>
              <w:jc w:val="both"/>
              <w:rPr>
                <w:rFonts w:cstheme="minorHAnsi"/>
              </w:rPr>
            </w:pPr>
            <w:r w:rsidRPr="00820C10">
              <w:rPr>
                <w:rFonts w:cstheme="minorHAnsi"/>
              </w:rPr>
              <w:t xml:space="preserve">• Odbiornik </w:t>
            </w:r>
          </w:p>
          <w:p w14:paraId="386446C6" w14:textId="77777777" w:rsidR="00DD40AF" w:rsidRPr="00820C10" w:rsidRDefault="00DD40AF" w:rsidP="00A01755">
            <w:pPr>
              <w:autoSpaceDE w:val="0"/>
              <w:autoSpaceDN w:val="0"/>
              <w:adjustRightInd w:val="0"/>
              <w:ind w:left="175" w:hanging="175"/>
              <w:jc w:val="both"/>
              <w:rPr>
                <w:rFonts w:cstheme="minorHAnsi"/>
              </w:rPr>
            </w:pPr>
            <w:r w:rsidRPr="00820C10">
              <w:rPr>
                <w:rFonts w:cstheme="minorHAnsi"/>
              </w:rPr>
              <w:t xml:space="preserve">• Do 12 kompatybilnych radiowo systemów </w:t>
            </w:r>
          </w:p>
          <w:p w14:paraId="79FBFBA2" w14:textId="77777777" w:rsidR="00DD40AF" w:rsidRPr="00820C10" w:rsidRDefault="00DD40AF" w:rsidP="00A01755">
            <w:pPr>
              <w:autoSpaceDE w:val="0"/>
              <w:autoSpaceDN w:val="0"/>
              <w:adjustRightInd w:val="0"/>
              <w:ind w:left="175" w:hanging="175"/>
              <w:jc w:val="both"/>
              <w:rPr>
                <w:rFonts w:cstheme="minorHAnsi"/>
              </w:rPr>
            </w:pPr>
            <w:r w:rsidRPr="00820C10">
              <w:rPr>
                <w:rFonts w:cstheme="minorHAnsi"/>
              </w:rPr>
              <w:t xml:space="preserve">• Sterowane mikroprocesorem wewnętrznym anteny diversity </w:t>
            </w:r>
          </w:p>
          <w:p w14:paraId="52F170A9" w14:textId="77777777" w:rsidR="00DD40AF" w:rsidRPr="00820C10" w:rsidRDefault="00DD40AF" w:rsidP="00A01755">
            <w:pPr>
              <w:autoSpaceDE w:val="0"/>
              <w:autoSpaceDN w:val="0"/>
              <w:adjustRightInd w:val="0"/>
              <w:ind w:left="175" w:hanging="175"/>
              <w:jc w:val="both"/>
              <w:rPr>
                <w:rFonts w:cstheme="minorHAnsi"/>
              </w:rPr>
            </w:pPr>
            <w:r w:rsidRPr="00820C10">
              <w:rPr>
                <w:rFonts w:cstheme="minorHAnsi"/>
              </w:rPr>
              <w:t xml:space="preserve">• Funkcja One Touch QuickScan lokalizuje najlepszą wolną częstotliwość́ radiową </w:t>
            </w:r>
          </w:p>
          <w:p w14:paraId="137BD226" w14:textId="77777777" w:rsidR="00DD40AF" w:rsidRPr="00820C10" w:rsidRDefault="00DD40AF" w:rsidP="00A01755">
            <w:pPr>
              <w:autoSpaceDE w:val="0"/>
              <w:autoSpaceDN w:val="0"/>
              <w:adjustRightInd w:val="0"/>
              <w:ind w:left="175" w:hanging="175"/>
              <w:jc w:val="both"/>
              <w:rPr>
                <w:rFonts w:cstheme="minorHAnsi"/>
              </w:rPr>
            </w:pPr>
            <w:r w:rsidRPr="00820C10">
              <w:rPr>
                <w:rFonts w:cstheme="minorHAnsi"/>
              </w:rPr>
              <w:t xml:space="preserve">• Wyjścia audio 1/4” Jack i XLR </w:t>
            </w:r>
          </w:p>
          <w:p w14:paraId="1039AB9D" w14:textId="77777777" w:rsidR="00DD40AF" w:rsidRPr="00820C10" w:rsidRDefault="00DD40AF" w:rsidP="00CA4F8A">
            <w:pPr>
              <w:autoSpaceDE w:val="0"/>
              <w:autoSpaceDN w:val="0"/>
              <w:adjustRightInd w:val="0"/>
              <w:ind w:left="175" w:hanging="175"/>
              <w:jc w:val="both"/>
              <w:rPr>
                <w:rFonts w:cstheme="minorHAnsi"/>
              </w:rPr>
            </w:pPr>
            <w:r w:rsidRPr="00820C10">
              <w:rPr>
                <w:rFonts w:cstheme="minorHAnsi"/>
              </w:rPr>
              <w:t>• Dwukolorowy wskaźnik LED poziomu dźwięku</w:t>
            </w:r>
          </w:p>
        </w:tc>
        <w:tc>
          <w:tcPr>
            <w:tcW w:w="709" w:type="dxa"/>
          </w:tcPr>
          <w:p w14:paraId="0F79552B" w14:textId="77777777" w:rsidR="00DD40AF" w:rsidRPr="00820C10" w:rsidRDefault="00DD40AF" w:rsidP="00A01755">
            <w:pPr>
              <w:jc w:val="center"/>
              <w:rPr>
                <w:rFonts w:cstheme="minorHAnsi"/>
              </w:rPr>
            </w:pPr>
            <w:r>
              <w:rPr>
                <w:rFonts w:cstheme="minorHAnsi"/>
              </w:rPr>
              <w:t>2</w:t>
            </w:r>
          </w:p>
        </w:tc>
      </w:tr>
      <w:tr w:rsidR="00DD40AF" w:rsidRPr="00820C10" w14:paraId="01E050BC" w14:textId="77777777" w:rsidTr="00CA4F8A">
        <w:tc>
          <w:tcPr>
            <w:tcW w:w="532" w:type="dxa"/>
          </w:tcPr>
          <w:p w14:paraId="6EFA8E11" w14:textId="77777777" w:rsidR="00DD40AF" w:rsidRPr="00820C10" w:rsidRDefault="00DD40AF" w:rsidP="00DD40AF">
            <w:pPr>
              <w:pStyle w:val="Akapitzlist"/>
              <w:numPr>
                <w:ilvl w:val="0"/>
                <w:numId w:val="18"/>
              </w:numPr>
              <w:rPr>
                <w:rFonts w:asciiTheme="minorHAnsi" w:hAnsiTheme="minorHAnsi" w:cstheme="minorHAnsi"/>
              </w:rPr>
            </w:pPr>
          </w:p>
        </w:tc>
        <w:tc>
          <w:tcPr>
            <w:tcW w:w="2157" w:type="dxa"/>
          </w:tcPr>
          <w:p w14:paraId="1D292767" w14:textId="77777777" w:rsidR="00DD40AF" w:rsidRPr="00820C10" w:rsidRDefault="00DD40AF" w:rsidP="00A01755">
            <w:pPr>
              <w:jc w:val="center"/>
              <w:rPr>
                <w:rFonts w:cstheme="minorHAnsi"/>
              </w:rPr>
            </w:pPr>
            <w:r w:rsidRPr="00820C10">
              <w:rPr>
                <w:rFonts w:cstheme="minorHAnsi"/>
              </w:rPr>
              <w:t>Mikrofon nagłowny bezprzewodowy</w:t>
            </w:r>
          </w:p>
        </w:tc>
        <w:tc>
          <w:tcPr>
            <w:tcW w:w="5953" w:type="dxa"/>
          </w:tcPr>
          <w:p w14:paraId="4ED94C65" w14:textId="77777777" w:rsidR="00DD40AF" w:rsidRPr="00820C10" w:rsidRDefault="00DD40AF" w:rsidP="00A01755">
            <w:pPr>
              <w:suppressAutoHyphens/>
              <w:autoSpaceDN w:val="0"/>
              <w:jc w:val="both"/>
              <w:textAlignment w:val="baseline"/>
              <w:rPr>
                <w:rFonts w:eastAsia="NSimSun" w:cstheme="minorHAnsi"/>
                <w:kern w:val="3"/>
                <w:lang w:eastAsia="zh-CN" w:bidi="hi-IN"/>
              </w:rPr>
            </w:pPr>
            <w:r w:rsidRPr="00820C10">
              <w:rPr>
                <w:rFonts w:eastAsia="NSimSun" w:cstheme="minorHAnsi"/>
                <w:kern w:val="3"/>
                <w:lang w:eastAsia="zh-CN" w:bidi="hi-IN"/>
              </w:rPr>
              <w:t xml:space="preserve">• Liczba kompatybilnych systemów w jednym paśmie częstotliwości (do): 12 </w:t>
            </w:r>
          </w:p>
          <w:p w14:paraId="01549E74" w14:textId="77777777" w:rsidR="00DD40AF" w:rsidRPr="00820C10" w:rsidRDefault="00DD40AF" w:rsidP="00A01755">
            <w:pPr>
              <w:suppressAutoHyphens/>
              <w:autoSpaceDN w:val="0"/>
              <w:jc w:val="both"/>
              <w:textAlignment w:val="baseline"/>
              <w:rPr>
                <w:rFonts w:eastAsia="NSimSun" w:cstheme="minorHAnsi"/>
                <w:kern w:val="3"/>
                <w:lang w:eastAsia="zh-CN" w:bidi="hi-IN"/>
              </w:rPr>
            </w:pPr>
            <w:r w:rsidRPr="00820C10">
              <w:rPr>
                <w:rFonts w:eastAsia="NSimSun" w:cstheme="minorHAnsi"/>
                <w:kern w:val="3"/>
                <w:lang w:eastAsia="zh-CN" w:bidi="hi-IN"/>
              </w:rPr>
              <w:t xml:space="preserve">• Częstotliwości do wyboru: Maksymalnie 150 </w:t>
            </w:r>
          </w:p>
          <w:p w14:paraId="264F80DD" w14:textId="77777777" w:rsidR="00DD40AF" w:rsidRPr="00820C10" w:rsidRDefault="00DD40AF" w:rsidP="00A01755">
            <w:pPr>
              <w:suppressAutoHyphens/>
              <w:autoSpaceDN w:val="0"/>
              <w:ind w:left="175" w:hanging="175"/>
              <w:jc w:val="both"/>
              <w:textAlignment w:val="baseline"/>
              <w:rPr>
                <w:rFonts w:eastAsia="NSimSun" w:cstheme="minorHAnsi"/>
                <w:kern w:val="3"/>
                <w:lang w:eastAsia="zh-CN" w:bidi="hi-IN"/>
              </w:rPr>
            </w:pPr>
            <w:r w:rsidRPr="00820C10">
              <w:rPr>
                <w:rFonts w:eastAsia="NSimSun" w:cstheme="minorHAnsi"/>
                <w:kern w:val="3"/>
                <w:lang w:eastAsia="zh-CN" w:bidi="hi-IN"/>
              </w:rPr>
              <w:t xml:space="preserve">• Funkcje automatycznego ustawiania: QuickScan: Wyszukanie grup z najbardziej użytecznymi częstotliwościami i ustawienie pracy na najlepszą częstotliwość </w:t>
            </w:r>
          </w:p>
          <w:p w14:paraId="530F6505" w14:textId="77777777" w:rsidR="00DD40AF" w:rsidRPr="00820C10" w:rsidRDefault="00DD40AF" w:rsidP="00A01755">
            <w:pPr>
              <w:suppressAutoHyphens/>
              <w:autoSpaceDN w:val="0"/>
              <w:jc w:val="both"/>
              <w:textAlignment w:val="baseline"/>
              <w:rPr>
                <w:rFonts w:eastAsia="NSimSun" w:cstheme="minorHAnsi"/>
                <w:kern w:val="3"/>
                <w:lang w:eastAsia="zh-CN" w:bidi="hi-IN"/>
              </w:rPr>
            </w:pPr>
            <w:r w:rsidRPr="00820C10">
              <w:rPr>
                <w:rFonts w:eastAsia="NSimSun" w:cstheme="minorHAnsi"/>
                <w:kern w:val="3"/>
                <w:lang w:eastAsia="zh-CN" w:bidi="hi-IN"/>
              </w:rPr>
              <w:t xml:space="preserve">• Wyświetlacz nadajnika: LED • Wyświetlacz LCD o wysokiej rozdzielczości </w:t>
            </w:r>
          </w:p>
          <w:p w14:paraId="10A341C8" w14:textId="77777777" w:rsidR="00DD40AF" w:rsidRPr="00820C10" w:rsidRDefault="00DD40AF" w:rsidP="00A01755">
            <w:pPr>
              <w:suppressAutoHyphens/>
              <w:autoSpaceDN w:val="0"/>
              <w:jc w:val="both"/>
              <w:textAlignment w:val="baseline"/>
              <w:rPr>
                <w:rFonts w:eastAsia="NSimSun" w:cstheme="minorHAnsi"/>
                <w:kern w:val="3"/>
                <w:lang w:eastAsia="zh-CN" w:bidi="hi-IN"/>
              </w:rPr>
            </w:pPr>
            <w:r w:rsidRPr="00820C10">
              <w:rPr>
                <w:rFonts w:eastAsia="NSimSun" w:cstheme="minorHAnsi"/>
                <w:kern w:val="3"/>
                <w:lang w:eastAsia="zh-CN" w:bidi="hi-IN"/>
              </w:rPr>
              <w:t xml:space="preserve">• Bateria, Żywotność: 2AA, do 14 godzin pracy </w:t>
            </w:r>
          </w:p>
          <w:p w14:paraId="621F4010" w14:textId="77777777" w:rsidR="00DD40AF" w:rsidRPr="00820C10" w:rsidRDefault="00DD40AF" w:rsidP="00A01755">
            <w:pPr>
              <w:suppressAutoHyphens/>
              <w:autoSpaceDN w:val="0"/>
              <w:jc w:val="both"/>
              <w:textAlignment w:val="baseline"/>
              <w:rPr>
                <w:rFonts w:eastAsia="NSimSun" w:cstheme="minorHAnsi"/>
                <w:kern w:val="3"/>
                <w:lang w:eastAsia="zh-CN" w:bidi="hi-IN"/>
              </w:rPr>
            </w:pPr>
            <w:r w:rsidRPr="00820C10">
              <w:rPr>
                <w:rFonts w:eastAsia="NSimSun" w:cstheme="minorHAnsi"/>
                <w:kern w:val="3"/>
                <w:lang w:eastAsia="zh-CN" w:bidi="hi-IN"/>
              </w:rPr>
              <w:t xml:space="preserve">• Zasięg transmisji: 91 m (przy bezpośredniej widoczności ) </w:t>
            </w:r>
          </w:p>
          <w:p w14:paraId="63E99EAC" w14:textId="77777777" w:rsidR="00DD40AF" w:rsidRPr="00CA4F8A" w:rsidRDefault="00DD40AF" w:rsidP="00CA4F8A">
            <w:pPr>
              <w:suppressAutoHyphens/>
              <w:autoSpaceDN w:val="0"/>
              <w:jc w:val="both"/>
              <w:textAlignment w:val="baseline"/>
              <w:rPr>
                <w:rFonts w:eastAsia="NSimSun" w:cstheme="minorHAnsi"/>
                <w:kern w:val="3"/>
                <w:lang w:eastAsia="zh-CN" w:bidi="hi-IN"/>
              </w:rPr>
            </w:pPr>
            <w:r w:rsidRPr="00820C10">
              <w:rPr>
                <w:rFonts w:eastAsia="NSimSun" w:cstheme="minorHAnsi"/>
                <w:kern w:val="3"/>
                <w:lang w:eastAsia="zh-CN" w:bidi="hi-IN"/>
              </w:rPr>
              <w:t>• Charakterystyka audio: 50–15000 Hz</w:t>
            </w:r>
          </w:p>
        </w:tc>
        <w:tc>
          <w:tcPr>
            <w:tcW w:w="709" w:type="dxa"/>
          </w:tcPr>
          <w:p w14:paraId="147905CD" w14:textId="77777777" w:rsidR="00DD40AF" w:rsidRPr="00820C10" w:rsidRDefault="00DD40AF" w:rsidP="00A01755">
            <w:pPr>
              <w:jc w:val="center"/>
              <w:rPr>
                <w:rFonts w:cstheme="minorHAnsi"/>
              </w:rPr>
            </w:pPr>
            <w:r>
              <w:rPr>
                <w:rFonts w:cstheme="minorHAnsi"/>
              </w:rPr>
              <w:t>1</w:t>
            </w:r>
          </w:p>
        </w:tc>
      </w:tr>
      <w:tr w:rsidR="00DD40AF" w:rsidRPr="00820C10" w14:paraId="7102BEF1" w14:textId="77777777" w:rsidTr="00CA4F8A">
        <w:tc>
          <w:tcPr>
            <w:tcW w:w="532" w:type="dxa"/>
          </w:tcPr>
          <w:p w14:paraId="1585E5CF" w14:textId="77777777" w:rsidR="00DD40AF" w:rsidRPr="00820C10" w:rsidRDefault="00DD40AF" w:rsidP="00DD40AF">
            <w:pPr>
              <w:pStyle w:val="Akapitzlist"/>
              <w:numPr>
                <w:ilvl w:val="0"/>
                <w:numId w:val="18"/>
              </w:numPr>
              <w:rPr>
                <w:rFonts w:asciiTheme="minorHAnsi" w:hAnsiTheme="minorHAnsi" w:cstheme="minorHAnsi"/>
              </w:rPr>
            </w:pPr>
          </w:p>
        </w:tc>
        <w:tc>
          <w:tcPr>
            <w:tcW w:w="2157" w:type="dxa"/>
          </w:tcPr>
          <w:p w14:paraId="4CCE01CE" w14:textId="77777777" w:rsidR="00DD40AF" w:rsidRPr="00820C10" w:rsidRDefault="00DD40AF" w:rsidP="00A01755">
            <w:pPr>
              <w:jc w:val="center"/>
              <w:rPr>
                <w:rFonts w:cstheme="minorHAnsi"/>
              </w:rPr>
            </w:pPr>
            <w:r w:rsidRPr="00820C10">
              <w:rPr>
                <w:rFonts w:cstheme="minorHAnsi"/>
              </w:rPr>
              <w:t>Statywy mikrofonowe</w:t>
            </w:r>
          </w:p>
        </w:tc>
        <w:tc>
          <w:tcPr>
            <w:tcW w:w="5953" w:type="dxa"/>
          </w:tcPr>
          <w:p w14:paraId="162810E2" w14:textId="77777777" w:rsidR="00DD40AF" w:rsidRPr="00820C10" w:rsidRDefault="00DD40AF" w:rsidP="00DD40AF">
            <w:pPr>
              <w:pStyle w:val="Akapitzlist"/>
              <w:numPr>
                <w:ilvl w:val="0"/>
                <w:numId w:val="16"/>
              </w:numPr>
              <w:suppressAutoHyphens/>
              <w:autoSpaceDN w:val="0"/>
              <w:ind w:left="175" w:hanging="175"/>
              <w:jc w:val="both"/>
              <w:textAlignment w:val="baseline"/>
              <w:rPr>
                <w:rFonts w:asciiTheme="minorHAnsi" w:eastAsia="NSimSun" w:hAnsiTheme="minorHAnsi" w:cstheme="minorHAnsi"/>
                <w:kern w:val="3"/>
                <w:lang w:eastAsia="zh-CN" w:bidi="hi-IN"/>
              </w:rPr>
            </w:pPr>
            <w:r w:rsidRPr="00820C10">
              <w:rPr>
                <w:rFonts w:asciiTheme="minorHAnsi" w:eastAsia="NSimSun" w:hAnsiTheme="minorHAnsi" w:cstheme="minorHAnsi"/>
                <w:kern w:val="3"/>
                <w:lang w:eastAsia="zh-CN" w:bidi="hi-IN"/>
              </w:rPr>
              <w:t xml:space="preserve">Podłogowy statyw mikrofonowy </w:t>
            </w:r>
          </w:p>
          <w:p w14:paraId="1A1C67CD" w14:textId="77777777" w:rsidR="00DD40AF" w:rsidRPr="00820C10" w:rsidRDefault="00DD40AF" w:rsidP="00DD40AF">
            <w:pPr>
              <w:pStyle w:val="Akapitzlist"/>
              <w:numPr>
                <w:ilvl w:val="0"/>
                <w:numId w:val="16"/>
              </w:numPr>
              <w:suppressAutoHyphens/>
              <w:autoSpaceDN w:val="0"/>
              <w:ind w:left="175" w:hanging="175"/>
              <w:jc w:val="both"/>
              <w:textAlignment w:val="baseline"/>
              <w:rPr>
                <w:rFonts w:asciiTheme="minorHAnsi" w:eastAsia="NSimSun" w:hAnsiTheme="minorHAnsi" w:cstheme="minorHAnsi"/>
                <w:kern w:val="3"/>
                <w:lang w:eastAsia="zh-CN" w:bidi="hi-IN"/>
              </w:rPr>
            </w:pPr>
            <w:r w:rsidRPr="00820C10">
              <w:rPr>
                <w:rFonts w:asciiTheme="minorHAnsi" w:eastAsia="NSimSun" w:hAnsiTheme="minorHAnsi" w:cstheme="minorHAnsi"/>
                <w:kern w:val="3"/>
                <w:lang w:eastAsia="zh-CN" w:bidi="hi-IN"/>
              </w:rPr>
              <w:t xml:space="preserve">Ruchome, wyciągane ramię amortyzujący wstrząsy </w:t>
            </w:r>
          </w:p>
          <w:p w14:paraId="4EC6D1B4" w14:textId="77777777" w:rsidR="00DD40AF" w:rsidRPr="00820C10" w:rsidRDefault="00DD40AF" w:rsidP="00DD40AF">
            <w:pPr>
              <w:pStyle w:val="Akapitzlist"/>
              <w:numPr>
                <w:ilvl w:val="0"/>
                <w:numId w:val="16"/>
              </w:numPr>
              <w:suppressAutoHyphens/>
              <w:autoSpaceDN w:val="0"/>
              <w:ind w:left="175" w:hanging="175"/>
              <w:jc w:val="both"/>
              <w:textAlignment w:val="baseline"/>
              <w:rPr>
                <w:rFonts w:asciiTheme="minorHAnsi" w:eastAsia="NSimSun" w:hAnsiTheme="minorHAnsi" w:cstheme="minorHAnsi"/>
                <w:kern w:val="3"/>
                <w:lang w:eastAsia="zh-CN" w:bidi="hi-IN"/>
              </w:rPr>
            </w:pPr>
            <w:r w:rsidRPr="00820C10">
              <w:rPr>
                <w:rFonts w:asciiTheme="minorHAnsi" w:eastAsia="NSimSun" w:hAnsiTheme="minorHAnsi" w:cstheme="minorHAnsi"/>
                <w:kern w:val="3"/>
                <w:lang w:eastAsia="zh-CN" w:bidi="hi-IN"/>
              </w:rPr>
              <w:t>Rozkładany trójnóg</w:t>
            </w:r>
          </w:p>
          <w:p w14:paraId="3C67C301" w14:textId="77777777" w:rsidR="00DD40AF" w:rsidRPr="00820C10" w:rsidRDefault="00DD40AF" w:rsidP="00DD40AF">
            <w:pPr>
              <w:pStyle w:val="Akapitzlist"/>
              <w:numPr>
                <w:ilvl w:val="0"/>
                <w:numId w:val="16"/>
              </w:numPr>
              <w:suppressAutoHyphens/>
              <w:autoSpaceDN w:val="0"/>
              <w:ind w:left="175" w:hanging="175"/>
              <w:jc w:val="both"/>
              <w:textAlignment w:val="baseline"/>
              <w:rPr>
                <w:rFonts w:asciiTheme="minorHAnsi" w:eastAsia="NSimSun" w:hAnsiTheme="minorHAnsi" w:cstheme="minorHAnsi"/>
                <w:kern w:val="3"/>
                <w:lang w:eastAsia="zh-CN" w:bidi="hi-IN"/>
              </w:rPr>
            </w:pPr>
            <w:r w:rsidRPr="00820C10">
              <w:rPr>
                <w:rFonts w:asciiTheme="minorHAnsi" w:eastAsia="NSimSun" w:hAnsiTheme="minorHAnsi" w:cstheme="minorHAnsi"/>
                <w:kern w:val="3"/>
                <w:lang w:eastAsia="zh-CN" w:bidi="hi-IN"/>
              </w:rPr>
              <w:t>Gwint: 9mm (⅜")</w:t>
            </w:r>
          </w:p>
          <w:p w14:paraId="73B0C451" w14:textId="77777777" w:rsidR="00DD40AF" w:rsidRPr="00820C10" w:rsidRDefault="00DD40AF" w:rsidP="00DD40AF">
            <w:pPr>
              <w:pStyle w:val="Akapitzlist"/>
              <w:numPr>
                <w:ilvl w:val="0"/>
                <w:numId w:val="16"/>
              </w:numPr>
              <w:suppressAutoHyphens/>
              <w:autoSpaceDN w:val="0"/>
              <w:ind w:left="175" w:hanging="175"/>
              <w:jc w:val="both"/>
              <w:textAlignment w:val="baseline"/>
              <w:rPr>
                <w:rFonts w:asciiTheme="minorHAnsi" w:eastAsia="NSimSun" w:hAnsiTheme="minorHAnsi" w:cstheme="minorHAnsi"/>
                <w:kern w:val="3"/>
                <w:lang w:eastAsia="zh-CN" w:bidi="hi-IN"/>
              </w:rPr>
            </w:pPr>
            <w:r w:rsidRPr="00820C10">
              <w:rPr>
                <w:rFonts w:asciiTheme="minorHAnsi" w:eastAsia="NSimSun" w:hAnsiTheme="minorHAnsi" w:cstheme="minorHAnsi"/>
                <w:kern w:val="3"/>
                <w:lang w:eastAsia="zh-CN" w:bidi="hi-IN"/>
              </w:rPr>
              <w:t xml:space="preserve">Czarny lakier, matowy </w:t>
            </w:r>
          </w:p>
          <w:p w14:paraId="5F685827" w14:textId="77777777" w:rsidR="00DD40AF" w:rsidRPr="00820C10" w:rsidRDefault="00DD40AF" w:rsidP="00DD40AF">
            <w:pPr>
              <w:pStyle w:val="Akapitzlist"/>
              <w:numPr>
                <w:ilvl w:val="0"/>
                <w:numId w:val="16"/>
              </w:numPr>
              <w:suppressAutoHyphens/>
              <w:autoSpaceDN w:val="0"/>
              <w:ind w:left="175" w:hanging="175"/>
              <w:jc w:val="both"/>
              <w:textAlignment w:val="baseline"/>
              <w:rPr>
                <w:rFonts w:asciiTheme="minorHAnsi" w:eastAsia="NSimSun" w:hAnsiTheme="minorHAnsi" w:cstheme="minorHAnsi"/>
                <w:kern w:val="3"/>
                <w:lang w:eastAsia="zh-CN" w:bidi="hi-IN"/>
              </w:rPr>
            </w:pPr>
            <w:r w:rsidRPr="00820C10">
              <w:rPr>
                <w:rFonts w:asciiTheme="minorHAnsi" w:eastAsia="NSimSun" w:hAnsiTheme="minorHAnsi" w:cstheme="minorHAnsi"/>
                <w:kern w:val="3"/>
                <w:lang w:eastAsia="zh-CN" w:bidi="hi-IN"/>
              </w:rPr>
              <w:t xml:space="preserve">Regulowana długość ramienia: 46-77cm </w:t>
            </w:r>
          </w:p>
          <w:p w14:paraId="410AAC68" w14:textId="77777777" w:rsidR="00DD40AF" w:rsidRPr="004E0F5B" w:rsidRDefault="00DD40AF" w:rsidP="00DD40AF">
            <w:pPr>
              <w:pStyle w:val="Akapitzlist"/>
              <w:numPr>
                <w:ilvl w:val="0"/>
                <w:numId w:val="16"/>
              </w:numPr>
              <w:suppressAutoHyphens/>
              <w:autoSpaceDN w:val="0"/>
              <w:ind w:left="175" w:hanging="175"/>
              <w:jc w:val="both"/>
              <w:textAlignment w:val="baseline"/>
              <w:rPr>
                <w:rFonts w:asciiTheme="minorHAnsi" w:hAnsiTheme="minorHAnsi" w:cstheme="minorHAnsi"/>
              </w:rPr>
            </w:pPr>
            <w:r w:rsidRPr="00820C10">
              <w:rPr>
                <w:rFonts w:asciiTheme="minorHAnsi" w:eastAsia="NSimSun" w:hAnsiTheme="minorHAnsi" w:cstheme="minorHAnsi"/>
                <w:kern w:val="3"/>
                <w:lang w:eastAsia="zh-CN" w:bidi="hi-IN"/>
              </w:rPr>
              <w:t>Regulowana wysokość: 90-160cm</w:t>
            </w:r>
          </w:p>
        </w:tc>
        <w:tc>
          <w:tcPr>
            <w:tcW w:w="709" w:type="dxa"/>
          </w:tcPr>
          <w:p w14:paraId="5184DC42" w14:textId="77777777" w:rsidR="00DD40AF" w:rsidRPr="00820C10" w:rsidRDefault="00DD40AF" w:rsidP="00A01755">
            <w:pPr>
              <w:jc w:val="center"/>
              <w:rPr>
                <w:rFonts w:cstheme="minorHAnsi"/>
              </w:rPr>
            </w:pPr>
            <w:r>
              <w:rPr>
                <w:rFonts w:cstheme="minorHAnsi"/>
              </w:rPr>
              <w:t>4</w:t>
            </w:r>
          </w:p>
        </w:tc>
      </w:tr>
      <w:tr w:rsidR="00DD40AF" w:rsidRPr="00820C10" w14:paraId="39801937" w14:textId="77777777" w:rsidTr="00CA4F8A">
        <w:tc>
          <w:tcPr>
            <w:tcW w:w="532" w:type="dxa"/>
          </w:tcPr>
          <w:p w14:paraId="11642422" w14:textId="77777777" w:rsidR="00DD40AF" w:rsidRPr="00820C10" w:rsidRDefault="00DD40AF" w:rsidP="00DD40AF">
            <w:pPr>
              <w:pStyle w:val="Akapitzlist"/>
              <w:numPr>
                <w:ilvl w:val="0"/>
                <w:numId w:val="18"/>
              </w:numPr>
              <w:rPr>
                <w:rFonts w:asciiTheme="minorHAnsi" w:hAnsiTheme="minorHAnsi" w:cstheme="minorHAnsi"/>
              </w:rPr>
            </w:pPr>
          </w:p>
        </w:tc>
        <w:tc>
          <w:tcPr>
            <w:tcW w:w="2157" w:type="dxa"/>
          </w:tcPr>
          <w:p w14:paraId="49CAD423" w14:textId="77777777" w:rsidR="00DD40AF" w:rsidRPr="00820C10" w:rsidRDefault="00DD40AF" w:rsidP="00A01755">
            <w:pPr>
              <w:jc w:val="center"/>
              <w:rPr>
                <w:rFonts w:cstheme="minorHAnsi"/>
              </w:rPr>
            </w:pPr>
            <w:r w:rsidRPr="00820C10">
              <w:rPr>
                <w:rFonts w:cstheme="minorHAnsi"/>
              </w:rPr>
              <w:t>Statyw stolikowy</w:t>
            </w:r>
          </w:p>
        </w:tc>
        <w:tc>
          <w:tcPr>
            <w:tcW w:w="5953" w:type="dxa"/>
          </w:tcPr>
          <w:p w14:paraId="05392DDE" w14:textId="77777777" w:rsidR="00DD40AF" w:rsidRPr="00820C10" w:rsidRDefault="00DD40AF" w:rsidP="00A01755">
            <w:pPr>
              <w:rPr>
                <w:rFonts w:cstheme="minorHAnsi"/>
              </w:rPr>
            </w:pPr>
            <w:r w:rsidRPr="00820C10">
              <w:rPr>
                <w:rFonts w:cstheme="minorHAnsi"/>
              </w:rPr>
              <w:t xml:space="preserve">Stołowy statyw mikrofonowy </w:t>
            </w:r>
          </w:p>
          <w:p w14:paraId="7DA14761" w14:textId="77777777" w:rsidR="00DD40AF" w:rsidRPr="00820C10" w:rsidRDefault="00DD40AF" w:rsidP="00A01755">
            <w:pPr>
              <w:rPr>
                <w:rFonts w:cstheme="minorHAnsi"/>
              </w:rPr>
            </w:pPr>
            <w:r w:rsidRPr="00820C10">
              <w:rPr>
                <w:rFonts w:cstheme="minorHAnsi"/>
              </w:rPr>
              <w:t>Amortyzacja wstrząsów Ø 160mm x 210-360mm Gwint</w:t>
            </w:r>
          </w:p>
        </w:tc>
        <w:tc>
          <w:tcPr>
            <w:tcW w:w="709" w:type="dxa"/>
          </w:tcPr>
          <w:p w14:paraId="2F3C5B1C" w14:textId="77777777" w:rsidR="00DD40AF" w:rsidRPr="00820C10" w:rsidRDefault="00DD40AF" w:rsidP="00A01755">
            <w:pPr>
              <w:jc w:val="center"/>
              <w:rPr>
                <w:rFonts w:cstheme="minorHAnsi"/>
              </w:rPr>
            </w:pPr>
            <w:r>
              <w:rPr>
                <w:rFonts w:cstheme="minorHAnsi"/>
              </w:rPr>
              <w:t>1</w:t>
            </w:r>
          </w:p>
        </w:tc>
      </w:tr>
      <w:tr w:rsidR="00DD40AF" w:rsidRPr="00820C10" w14:paraId="637C307C" w14:textId="77777777" w:rsidTr="00CA4F8A">
        <w:tc>
          <w:tcPr>
            <w:tcW w:w="532" w:type="dxa"/>
          </w:tcPr>
          <w:p w14:paraId="025416DF" w14:textId="77777777" w:rsidR="00DD40AF" w:rsidRPr="00820C10" w:rsidRDefault="00DD40AF" w:rsidP="00DD40AF">
            <w:pPr>
              <w:pStyle w:val="Akapitzlist"/>
              <w:numPr>
                <w:ilvl w:val="0"/>
                <w:numId w:val="18"/>
              </w:numPr>
              <w:rPr>
                <w:rFonts w:asciiTheme="minorHAnsi" w:hAnsiTheme="minorHAnsi" w:cstheme="minorHAnsi"/>
              </w:rPr>
            </w:pPr>
          </w:p>
        </w:tc>
        <w:tc>
          <w:tcPr>
            <w:tcW w:w="2157" w:type="dxa"/>
          </w:tcPr>
          <w:p w14:paraId="6EFE0BDA" w14:textId="77777777" w:rsidR="00DD40AF" w:rsidRPr="00820C10" w:rsidRDefault="00DD40AF" w:rsidP="00A01755">
            <w:pPr>
              <w:jc w:val="center"/>
              <w:rPr>
                <w:rFonts w:cstheme="minorHAnsi"/>
              </w:rPr>
            </w:pPr>
            <w:r w:rsidRPr="00820C10">
              <w:rPr>
                <w:rFonts w:cstheme="minorHAnsi"/>
              </w:rPr>
              <w:t>Mikrofony na pulpit prezydialny (gęsia szyjka)</w:t>
            </w:r>
          </w:p>
        </w:tc>
        <w:tc>
          <w:tcPr>
            <w:tcW w:w="5953" w:type="dxa"/>
          </w:tcPr>
          <w:p w14:paraId="231995CC" w14:textId="77777777" w:rsidR="00DD40AF" w:rsidRPr="00820C10" w:rsidRDefault="00DD40AF" w:rsidP="00A01755">
            <w:pPr>
              <w:rPr>
                <w:rFonts w:cstheme="minorHAnsi"/>
              </w:rPr>
            </w:pPr>
            <w:r w:rsidRPr="00820C10">
              <w:rPr>
                <w:rFonts w:cstheme="minorHAnsi"/>
              </w:rPr>
              <w:t xml:space="preserve">Mikrofony elektretowe na gęsiej szyi, ze świecącym na czerwono pierścieniem </w:t>
            </w:r>
          </w:p>
          <w:p w14:paraId="2794775F" w14:textId="77777777" w:rsidR="00DD40AF" w:rsidRPr="00820C10" w:rsidRDefault="00DD40AF" w:rsidP="00A01755">
            <w:pPr>
              <w:rPr>
                <w:rFonts w:cstheme="minorHAnsi"/>
              </w:rPr>
            </w:pPr>
            <w:r w:rsidRPr="00820C10">
              <w:rPr>
                <w:rFonts w:cstheme="minorHAnsi"/>
              </w:rPr>
              <w:t xml:space="preserve">• 3 wymienne wkładki mikrofonowe o różnych charakterystykach kierunkowości (kardioidalna, superkardioidalna oraz dookólna) </w:t>
            </w:r>
          </w:p>
          <w:p w14:paraId="05B43D33" w14:textId="77777777" w:rsidR="00DD40AF" w:rsidRPr="00820C10" w:rsidRDefault="00DD40AF" w:rsidP="00A01755">
            <w:pPr>
              <w:rPr>
                <w:rFonts w:cstheme="minorHAnsi"/>
              </w:rPr>
            </w:pPr>
            <w:r w:rsidRPr="00820C10">
              <w:rPr>
                <w:rFonts w:cstheme="minorHAnsi"/>
              </w:rPr>
              <w:t xml:space="preserve">• Wysoka zrozumiałość mowy </w:t>
            </w:r>
          </w:p>
          <w:p w14:paraId="6E9C7E27" w14:textId="77777777" w:rsidR="00DD40AF" w:rsidRPr="00820C10" w:rsidRDefault="00DD40AF" w:rsidP="00A01755">
            <w:pPr>
              <w:rPr>
                <w:rFonts w:cstheme="minorHAnsi"/>
              </w:rPr>
            </w:pPr>
            <w:r w:rsidRPr="00820C10">
              <w:rPr>
                <w:rFonts w:cstheme="minorHAnsi"/>
              </w:rPr>
              <w:t xml:space="preserve">• Włączany tłumik 10dB oraz filtr dolnozaporowy </w:t>
            </w:r>
          </w:p>
          <w:p w14:paraId="04A099F4" w14:textId="77777777" w:rsidR="00DD40AF" w:rsidRPr="00820C10" w:rsidRDefault="00DD40AF" w:rsidP="00A01755">
            <w:pPr>
              <w:rPr>
                <w:rFonts w:cstheme="minorHAnsi"/>
              </w:rPr>
            </w:pPr>
            <w:r w:rsidRPr="00820C10">
              <w:rPr>
                <w:rFonts w:cstheme="minorHAnsi"/>
              </w:rPr>
              <w:t xml:space="preserve">• Wysoka jakość wykonania </w:t>
            </w:r>
          </w:p>
          <w:p w14:paraId="203EDBD1" w14:textId="77777777" w:rsidR="00DD40AF" w:rsidRPr="00820C10" w:rsidRDefault="00DD40AF" w:rsidP="00A01755">
            <w:pPr>
              <w:rPr>
                <w:rFonts w:cstheme="minorHAnsi"/>
              </w:rPr>
            </w:pPr>
            <w:r w:rsidRPr="00820C10">
              <w:rPr>
                <w:rFonts w:cstheme="minorHAnsi"/>
              </w:rPr>
              <w:t xml:space="preserve">• Gęsia szyja zakończona 3-pinowym wtykiem XLR </w:t>
            </w:r>
          </w:p>
          <w:p w14:paraId="2683A0EB" w14:textId="77777777" w:rsidR="00DD40AF" w:rsidRPr="00820C10" w:rsidRDefault="00DD40AF" w:rsidP="00A01755">
            <w:pPr>
              <w:rPr>
                <w:rFonts w:cstheme="minorHAnsi"/>
              </w:rPr>
            </w:pPr>
            <w:r w:rsidRPr="00820C10">
              <w:rPr>
                <w:rFonts w:cstheme="minorHAnsi"/>
              </w:rPr>
              <w:t>• Wymagane zasilanie phantom z miksera lub z podstawy</w:t>
            </w:r>
          </w:p>
        </w:tc>
        <w:tc>
          <w:tcPr>
            <w:tcW w:w="709" w:type="dxa"/>
          </w:tcPr>
          <w:p w14:paraId="22C10F7F" w14:textId="77777777" w:rsidR="00DD40AF" w:rsidRPr="00820C10" w:rsidRDefault="00DD40AF" w:rsidP="00A01755">
            <w:pPr>
              <w:jc w:val="center"/>
              <w:rPr>
                <w:rFonts w:cstheme="minorHAnsi"/>
              </w:rPr>
            </w:pPr>
            <w:r>
              <w:rPr>
                <w:rFonts w:cstheme="minorHAnsi"/>
              </w:rPr>
              <w:t>2</w:t>
            </w:r>
          </w:p>
        </w:tc>
      </w:tr>
      <w:tr w:rsidR="00DD40AF" w:rsidRPr="00820C10" w14:paraId="5DC697F9" w14:textId="77777777" w:rsidTr="00CA4F8A">
        <w:tc>
          <w:tcPr>
            <w:tcW w:w="532" w:type="dxa"/>
          </w:tcPr>
          <w:p w14:paraId="2E5CEB7A" w14:textId="77777777" w:rsidR="00DD40AF" w:rsidRPr="00820C10" w:rsidRDefault="00DD40AF" w:rsidP="00DD40AF">
            <w:pPr>
              <w:pStyle w:val="Akapitzlist"/>
              <w:numPr>
                <w:ilvl w:val="0"/>
                <w:numId w:val="18"/>
              </w:numPr>
              <w:rPr>
                <w:rFonts w:asciiTheme="minorHAnsi" w:hAnsiTheme="minorHAnsi" w:cstheme="minorHAnsi"/>
              </w:rPr>
            </w:pPr>
          </w:p>
        </w:tc>
        <w:tc>
          <w:tcPr>
            <w:tcW w:w="2157" w:type="dxa"/>
          </w:tcPr>
          <w:p w14:paraId="3DC26669" w14:textId="77777777" w:rsidR="00DD40AF" w:rsidRPr="00820C10" w:rsidRDefault="00DD40AF" w:rsidP="00A01755">
            <w:pPr>
              <w:jc w:val="center"/>
              <w:rPr>
                <w:rFonts w:cstheme="minorHAnsi"/>
              </w:rPr>
            </w:pPr>
            <w:r w:rsidRPr="00820C10">
              <w:rPr>
                <w:rFonts w:cstheme="minorHAnsi"/>
              </w:rPr>
              <w:t>Podstawa do mikrofonu prezydialnego</w:t>
            </w:r>
          </w:p>
        </w:tc>
        <w:tc>
          <w:tcPr>
            <w:tcW w:w="5953" w:type="dxa"/>
          </w:tcPr>
          <w:p w14:paraId="65DFA1BC" w14:textId="77777777" w:rsidR="00DD40AF" w:rsidRPr="00820C10" w:rsidRDefault="00DD40AF" w:rsidP="00A01755">
            <w:pPr>
              <w:rPr>
                <w:rFonts w:cstheme="minorHAnsi"/>
              </w:rPr>
            </w:pPr>
            <w:r w:rsidRPr="00820C10">
              <w:rPr>
                <w:rFonts w:cstheme="minorHAnsi"/>
              </w:rPr>
              <w:t>Podstawa do mikrofonu prezydialnego</w:t>
            </w:r>
          </w:p>
          <w:p w14:paraId="4F4C9019" w14:textId="77777777" w:rsidR="00DD40AF" w:rsidRPr="00820C10" w:rsidRDefault="00DD40AF" w:rsidP="00A01755">
            <w:pPr>
              <w:rPr>
                <w:rFonts w:cstheme="minorHAnsi"/>
              </w:rPr>
            </w:pPr>
            <w:r w:rsidRPr="00820C10">
              <w:rPr>
                <w:rFonts w:cstheme="minorHAnsi"/>
              </w:rPr>
              <w:t xml:space="preserve">• Obudowa z tworzywa ABS do montażu wpustowego w blacie </w:t>
            </w:r>
          </w:p>
          <w:p w14:paraId="4740F103" w14:textId="77777777" w:rsidR="00DD40AF" w:rsidRPr="00820C10" w:rsidRDefault="00DD40AF" w:rsidP="00A01755">
            <w:pPr>
              <w:rPr>
                <w:rFonts w:cstheme="minorHAnsi"/>
              </w:rPr>
            </w:pPr>
            <w:r w:rsidRPr="00820C10">
              <w:rPr>
                <w:rFonts w:cstheme="minorHAnsi"/>
              </w:rPr>
              <w:t xml:space="preserve">• Dostępny w kolorze jasnoszarym lub czarnym </w:t>
            </w:r>
          </w:p>
          <w:p w14:paraId="216AE971" w14:textId="77777777" w:rsidR="00DD40AF" w:rsidRPr="00820C10" w:rsidRDefault="00DD40AF" w:rsidP="00A01755">
            <w:pPr>
              <w:rPr>
                <w:rFonts w:cstheme="minorHAnsi"/>
              </w:rPr>
            </w:pPr>
            <w:r w:rsidRPr="00820C10">
              <w:rPr>
                <w:rFonts w:cstheme="minorHAnsi"/>
              </w:rPr>
              <w:t xml:space="preserve">• 2 gniazda 3.5mm stereo do podłączania słuchawek oraz rejestratora </w:t>
            </w:r>
          </w:p>
          <w:p w14:paraId="1D8A565D" w14:textId="77777777" w:rsidR="00DD40AF" w:rsidRPr="00820C10" w:rsidRDefault="00DD40AF" w:rsidP="00A01755">
            <w:pPr>
              <w:rPr>
                <w:rFonts w:cstheme="minorHAnsi"/>
              </w:rPr>
            </w:pPr>
            <w:r w:rsidRPr="00820C10">
              <w:rPr>
                <w:rFonts w:cstheme="minorHAnsi"/>
              </w:rPr>
              <w:t xml:space="preserve">• Automatyczne testowanie połączeń mikrofonowych po włączeniu systemu </w:t>
            </w:r>
          </w:p>
          <w:p w14:paraId="5F1FFE1B" w14:textId="77777777" w:rsidR="00DD40AF" w:rsidRPr="00820C10" w:rsidRDefault="00DD40AF" w:rsidP="00A01755">
            <w:pPr>
              <w:rPr>
                <w:rFonts w:cstheme="minorHAnsi"/>
              </w:rPr>
            </w:pPr>
            <w:r w:rsidRPr="00820C10">
              <w:rPr>
                <w:rFonts w:cstheme="minorHAnsi"/>
              </w:rPr>
              <w:t xml:space="preserve">• Pasmo przenoszenia – 100 Hz – 15 kHz </w:t>
            </w:r>
          </w:p>
          <w:p w14:paraId="69644738" w14:textId="77777777" w:rsidR="00DD40AF" w:rsidRPr="00820C10" w:rsidRDefault="00DD40AF" w:rsidP="00A01755">
            <w:pPr>
              <w:rPr>
                <w:rFonts w:cstheme="minorHAnsi"/>
              </w:rPr>
            </w:pPr>
            <w:r w:rsidRPr="00820C10">
              <w:rPr>
                <w:rFonts w:cstheme="minorHAnsi"/>
              </w:rPr>
              <w:t>• Czułość - &gt;/= 50 dB</w:t>
            </w:r>
          </w:p>
        </w:tc>
        <w:tc>
          <w:tcPr>
            <w:tcW w:w="709" w:type="dxa"/>
          </w:tcPr>
          <w:p w14:paraId="470D2162" w14:textId="77777777" w:rsidR="00DD40AF" w:rsidRPr="00820C10" w:rsidRDefault="00DD40AF" w:rsidP="00A01755">
            <w:pPr>
              <w:jc w:val="center"/>
              <w:rPr>
                <w:rFonts w:cstheme="minorHAnsi"/>
              </w:rPr>
            </w:pPr>
            <w:r>
              <w:rPr>
                <w:rFonts w:cstheme="minorHAnsi"/>
              </w:rPr>
              <w:t>2</w:t>
            </w:r>
          </w:p>
        </w:tc>
      </w:tr>
      <w:tr w:rsidR="00DD40AF" w:rsidRPr="00820C10" w14:paraId="6364F919" w14:textId="77777777" w:rsidTr="00CA4F8A">
        <w:tc>
          <w:tcPr>
            <w:tcW w:w="532" w:type="dxa"/>
          </w:tcPr>
          <w:p w14:paraId="26C11076" w14:textId="77777777" w:rsidR="00DD40AF" w:rsidRPr="00820C10" w:rsidRDefault="00DD40AF" w:rsidP="00DD40AF">
            <w:pPr>
              <w:pStyle w:val="Akapitzlist"/>
              <w:numPr>
                <w:ilvl w:val="0"/>
                <w:numId w:val="18"/>
              </w:numPr>
              <w:rPr>
                <w:rFonts w:asciiTheme="minorHAnsi" w:hAnsiTheme="minorHAnsi" w:cstheme="minorHAnsi"/>
              </w:rPr>
            </w:pPr>
          </w:p>
        </w:tc>
        <w:tc>
          <w:tcPr>
            <w:tcW w:w="2157" w:type="dxa"/>
          </w:tcPr>
          <w:p w14:paraId="57A15303" w14:textId="77777777" w:rsidR="00DD40AF" w:rsidRPr="00820C10" w:rsidRDefault="00DD40AF" w:rsidP="00A01755">
            <w:pPr>
              <w:jc w:val="center"/>
              <w:rPr>
                <w:rFonts w:cstheme="minorHAnsi"/>
              </w:rPr>
            </w:pPr>
            <w:r w:rsidRPr="00820C10">
              <w:rPr>
                <w:rFonts w:cstheme="minorHAnsi"/>
              </w:rPr>
              <w:t>Switch HDMI</w:t>
            </w:r>
          </w:p>
        </w:tc>
        <w:tc>
          <w:tcPr>
            <w:tcW w:w="5953" w:type="dxa"/>
          </w:tcPr>
          <w:p w14:paraId="62FA7341" w14:textId="77777777" w:rsidR="00DD40AF" w:rsidRPr="00820C10" w:rsidRDefault="00DD40AF" w:rsidP="00A01755">
            <w:pPr>
              <w:rPr>
                <w:rFonts w:cstheme="minorHAnsi"/>
              </w:rPr>
            </w:pPr>
            <w:r w:rsidRPr="00820C10">
              <w:rPr>
                <w:rFonts w:cstheme="minorHAnsi"/>
              </w:rPr>
              <w:t xml:space="preserve">• Przełącznik/switch HDMI </w:t>
            </w:r>
          </w:p>
          <w:p w14:paraId="3D24644C" w14:textId="77777777" w:rsidR="00DD40AF" w:rsidRPr="00820C10" w:rsidRDefault="00DD40AF" w:rsidP="00A01755">
            <w:pPr>
              <w:rPr>
                <w:rFonts w:cstheme="minorHAnsi"/>
              </w:rPr>
            </w:pPr>
            <w:r w:rsidRPr="00820C10">
              <w:rPr>
                <w:rFonts w:cstheme="minorHAnsi"/>
              </w:rPr>
              <w:t xml:space="preserve">• 4 wejscia HDMI </w:t>
            </w:r>
          </w:p>
          <w:p w14:paraId="38288FBA" w14:textId="77777777" w:rsidR="00DD40AF" w:rsidRPr="00820C10" w:rsidRDefault="00DD40AF" w:rsidP="00A01755">
            <w:pPr>
              <w:rPr>
                <w:rFonts w:cstheme="minorHAnsi"/>
              </w:rPr>
            </w:pPr>
            <w:r w:rsidRPr="00820C10">
              <w:rPr>
                <w:rFonts w:cstheme="minorHAnsi"/>
              </w:rPr>
              <w:t xml:space="preserve">• 1 wyjscie HDMI </w:t>
            </w:r>
          </w:p>
          <w:p w14:paraId="071E9D6D" w14:textId="77777777" w:rsidR="00DD40AF" w:rsidRPr="00820C10" w:rsidRDefault="00DD40AF" w:rsidP="00A01755">
            <w:pPr>
              <w:rPr>
                <w:rFonts w:cstheme="minorHAnsi"/>
              </w:rPr>
            </w:pPr>
            <w:r w:rsidRPr="00820C10">
              <w:rPr>
                <w:rFonts w:cstheme="minorHAnsi"/>
              </w:rPr>
              <w:t xml:space="preserve">• Obsługiwane rozdzielczości – HD 720p, Full HD 1080p, 480i, 576i, 1080i, Ultra HD 4K x 2K </w:t>
            </w:r>
          </w:p>
          <w:p w14:paraId="3C8A23AF" w14:textId="77777777" w:rsidR="00DD40AF" w:rsidRPr="00820C10" w:rsidRDefault="00DD40AF" w:rsidP="00A01755">
            <w:pPr>
              <w:rPr>
                <w:rFonts w:cstheme="minorHAnsi"/>
              </w:rPr>
            </w:pPr>
            <w:r w:rsidRPr="00820C10">
              <w:rPr>
                <w:rFonts w:cstheme="minorHAnsi"/>
              </w:rPr>
              <w:t>• Zasilanie 5v / 3 A</w:t>
            </w:r>
          </w:p>
        </w:tc>
        <w:tc>
          <w:tcPr>
            <w:tcW w:w="709" w:type="dxa"/>
          </w:tcPr>
          <w:p w14:paraId="1A87B62F" w14:textId="77777777" w:rsidR="00DD40AF" w:rsidRPr="00820C10" w:rsidRDefault="00DD40AF" w:rsidP="00A01755">
            <w:pPr>
              <w:jc w:val="center"/>
              <w:rPr>
                <w:rFonts w:cstheme="minorHAnsi"/>
              </w:rPr>
            </w:pPr>
            <w:r>
              <w:rPr>
                <w:rFonts w:cstheme="minorHAnsi"/>
              </w:rPr>
              <w:t>2</w:t>
            </w:r>
          </w:p>
        </w:tc>
      </w:tr>
      <w:tr w:rsidR="00DD40AF" w:rsidRPr="00820C10" w14:paraId="0CD77227" w14:textId="77777777" w:rsidTr="00CA4F8A">
        <w:tc>
          <w:tcPr>
            <w:tcW w:w="532" w:type="dxa"/>
          </w:tcPr>
          <w:p w14:paraId="33B50D9F" w14:textId="77777777" w:rsidR="00DD40AF" w:rsidRPr="00820C10" w:rsidRDefault="00DD40AF" w:rsidP="00DD40AF">
            <w:pPr>
              <w:pStyle w:val="Akapitzlist"/>
              <w:numPr>
                <w:ilvl w:val="0"/>
                <w:numId w:val="18"/>
              </w:numPr>
              <w:rPr>
                <w:rFonts w:asciiTheme="minorHAnsi" w:hAnsiTheme="minorHAnsi" w:cstheme="minorHAnsi"/>
              </w:rPr>
            </w:pPr>
          </w:p>
        </w:tc>
        <w:tc>
          <w:tcPr>
            <w:tcW w:w="2157" w:type="dxa"/>
          </w:tcPr>
          <w:p w14:paraId="43D868EC" w14:textId="77777777" w:rsidR="00DD40AF" w:rsidRPr="00820C10" w:rsidRDefault="00DD40AF" w:rsidP="00A01755">
            <w:pPr>
              <w:jc w:val="center"/>
              <w:rPr>
                <w:rFonts w:cstheme="minorHAnsi"/>
              </w:rPr>
            </w:pPr>
            <w:r w:rsidRPr="00820C10">
              <w:rPr>
                <w:rFonts w:cstheme="minorHAnsi"/>
              </w:rPr>
              <w:t>Switch VGA</w:t>
            </w:r>
          </w:p>
        </w:tc>
        <w:tc>
          <w:tcPr>
            <w:tcW w:w="5953" w:type="dxa"/>
          </w:tcPr>
          <w:p w14:paraId="603E0F9B" w14:textId="77777777" w:rsidR="00DD40AF" w:rsidRPr="00820C10" w:rsidRDefault="00DD40AF" w:rsidP="00A01755">
            <w:pPr>
              <w:rPr>
                <w:rFonts w:cstheme="minorHAnsi"/>
              </w:rPr>
            </w:pPr>
            <w:r w:rsidRPr="00820C10">
              <w:rPr>
                <w:rFonts w:cstheme="minorHAnsi"/>
              </w:rPr>
              <w:t xml:space="preserve">• Przełącznik/ switch vga </w:t>
            </w:r>
          </w:p>
          <w:p w14:paraId="47E9A066" w14:textId="77777777" w:rsidR="00DD40AF" w:rsidRPr="00820C10" w:rsidRDefault="00DD40AF" w:rsidP="00A01755">
            <w:pPr>
              <w:rPr>
                <w:rFonts w:cstheme="minorHAnsi"/>
              </w:rPr>
            </w:pPr>
            <w:r w:rsidRPr="00820C10">
              <w:rPr>
                <w:rFonts w:cstheme="minorHAnsi"/>
              </w:rPr>
              <w:t xml:space="preserve">• Wejście: 4 szt. VGA </w:t>
            </w:r>
          </w:p>
          <w:p w14:paraId="68BB42E4" w14:textId="77777777" w:rsidR="00DD40AF" w:rsidRPr="00820C10" w:rsidRDefault="00DD40AF" w:rsidP="00A01755">
            <w:pPr>
              <w:rPr>
                <w:rFonts w:cstheme="minorHAnsi"/>
              </w:rPr>
            </w:pPr>
            <w:r w:rsidRPr="00820C10">
              <w:rPr>
                <w:rFonts w:cstheme="minorHAnsi"/>
              </w:rPr>
              <w:t xml:space="preserve">• Wyjście: 1 szt. VGA </w:t>
            </w:r>
          </w:p>
          <w:p w14:paraId="73021CDC" w14:textId="77777777" w:rsidR="00DD40AF" w:rsidRPr="00820C10" w:rsidRDefault="00DD40AF" w:rsidP="00A01755">
            <w:pPr>
              <w:rPr>
                <w:rFonts w:cstheme="minorHAnsi"/>
              </w:rPr>
            </w:pPr>
            <w:r w:rsidRPr="00820C10">
              <w:rPr>
                <w:rFonts w:cstheme="minorHAnsi"/>
              </w:rPr>
              <w:t>• Możliwe standardy sygnału wejściowego: VGA, SVGA, XGA, SXGA, monitory Multi-Sync</w:t>
            </w:r>
          </w:p>
        </w:tc>
        <w:tc>
          <w:tcPr>
            <w:tcW w:w="709" w:type="dxa"/>
          </w:tcPr>
          <w:p w14:paraId="331A23AD" w14:textId="77777777" w:rsidR="00DD40AF" w:rsidRPr="00820C10" w:rsidRDefault="00DD40AF" w:rsidP="00A01755">
            <w:pPr>
              <w:jc w:val="center"/>
              <w:rPr>
                <w:rFonts w:cstheme="minorHAnsi"/>
              </w:rPr>
            </w:pPr>
            <w:r>
              <w:rPr>
                <w:rFonts w:cstheme="minorHAnsi"/>
              </w:rPr>
              <w:t>2</w:t>
            </w:r>
          </w:p>
        </w:tc>
      </w:tr>
      <w:tr w:rsidR="00DD40AF" w:rsidRPr="00820C10" w14:paraId="0E7B4D18" w14:textId="77777777" w:rsidTr="00CA4F8A">
        <w:tc>
          <w:tcPr>
            <w:tcW w:w="532" w:type="dxa"/>
          </w:tcPr>
          <w:p w14:paraId="4042EE87" w14:textId="77777777" w:rsidR="00DD40AF" w:rsidRPr="00820C10" w:rsidRDefault="00DD40AF" w:rsidP="00DD40AF">
            <w:pPr>
              <w:pStyle w:val="Akapitzlist"/>
              <w:numPr>
                <w:ilvl w:val="0"/>
                <w:numId w:val="18"/>
              </w:numPr>
              <w:rPr>
                <w:rFonts w:asciiTheme="minorHAnsi" w:hAnsiTheme="minorHAnsi" w:cstheme="minorHAnsi"/>
              </w:rPr>
            </w:pPr>
          </w:p>
        </w:tc>
        <w:tc>
          <w:tcPr>
            <w:tcW w:w="2157" w:type="dxa"/>
          </w:tcPr>
          <w:p w14:paraId="62C578E6" w14:textId="77777777" w:rsidR="00DD40AF" w:rsidRPr="00820C10" w:rsidRDefault="00DD40AF" w:rsidP="00A01755">
            <w:pPr>
              <w:jc w:val="center"/>
              <w:rPr>
                <w:rFonts w:cstheme="minorHAnsi"/>
              </w:rPr>
            </w:pPr>
            <w:r w:rsidRPr="00820C10">
              <w:rPr>
                <w:rFonts w:cstheme="minorHAnsi"/>
              </w:rPr>
              <w:t>Oświetlenie sceniczne</w:t>
            </w:r>
          </w:p>
        </w:tc>
        <w:tc>
          <w:tcPr>
            <w:tcW w:w="5953" w:type="dxa"/>
          </w:tcPr>
          <w:p w14:paraId="4CBBF0D0" w14:textId="77777777" w:rsidR="00DD40AF" w:rsidRPr="00820C10" w:rsidRDefault="00DD40AF" w:rsidP="00A01755">
            <w:pPr>
              <w:rPr>
                <w:rFonts w:cstheme="minorHAnsi"/>
              </w:rPr>
            </w:pPr>
            <w:r w:rsidRPr="00820C10">
              <w:rPr>
                <w:rFonts w:cstheme="minorHAnsi"/>
              </w:rPr>
              <w:t xml:space="preserve">• Pobór mocy – 150W </w:t>
            </w:r>
          </w:p>
          <w:p w14:paraId="61122C8F" w14:textId="77777777" w:rsidR="00DD40AF" w:rsidRPr="00820C10" w:rsidRDefault="00DD40AF" w:rsidP="00A01755">
            <w:pPr>
              <w:rPr>
                <w:rFonts w:cstheme="minorHAnsi"/>
              </w:rPr>
            </w:pPr>
            <w:r w:rsidRPr="00820C10">
              <w:rPr>
                <w:rFonts w:cstheme="minorHAnsi"/>
              </w:rPr>
              <w:t xml:space="preserve">• Napięcie zasilania - 100 - 245V </w:t>
            </w:r>
          </w:p>
          <w:p w14:paraId="1144515A" w14:textId="77777777" w:rsidR="00DD40AF" w:rsidRPr="00820C10" w:rsidRDefault="00DD40AF" w:rsidP="00A01755">
            <w:pPr>
              <w:rPr>
                <w:rFonts w:cstheme="minorHAnsi"/>
              </w:rPr>
            </w:pPr>
            <w:r w:rsidRPr="00820C10">
              <w:rPr>
                <w:rFonts w:cstheme="minorHAnsi"/>
              </w:rPr>
              <w:t xml:space="preserve">• Częstotliwość napięcia - 50/60Hz </w:t>
            </w:r>
          </w:p>
          <w:p w14:paraId="04F1B6A7" w14:textId="77777777" w:rsidR="00DD40AF" w:rsidRPr="00820C10" w:rsidRDefault="00DD40AF" w:rsidP="00A01755">
            <w:pPr>
              <w:rPr>
                <w:rFonts w:cstheme="minorHAnsi"/>
              </w:rPr>
            </w:pPr>
            <w:r w:rsidRPr="00820C10">
              <w:rPr>
                <w:rFonts w:cstheme="minorHAnsi"/>
              </w:rPr>
              <w:t xml:space="preserve">• Typ diody - 4w1 </w:t>
            </w:r>
          </w:p>
          <w:p w14:paraId="47F8C6AF" w14:textId="77777777" w:rsidR="00DD40AF" w:rsidRPr="00820C10" w:rsidRDefault="00DD40AF" w:rsidP="00A01755">
            <w:pPr>
              <w:rPr>
                <w:rFonts w:cstheme="minorHAnsi"/>
              </w:rPr>
            </w:pPr>
            <w:r w:rsidRPr="00820C10">
              <w:rPr>
                <w:rFonts w:cstheme="minorHAnsi"/>
              </w:rPr>
              <w:t>• Ilość diod – 14</w:t>
            </w:r>
          </w:p>
          <w:p w14:paraId="2DEB133F" w14:textId="77777777" w:rsidR="00DD40AF" w:rsidRPr="00820C10" w:rsidRDefault="00DD40AF" w:rsidP="00A01755">
            <w:pPr>
              <w:rPr>
                <w:rFonts w:cstheme="minorHAnsi"/>
              </w:rPr>
            </w:pPr>
            <w:r w:rsidRPr="00820C10">
              <w:rPr>
                <w:rFonts w:cstheme="minorHAnsi"/>
              </w:rPr>
              <w:t xml:space="preserve">• Moc diody – 10W </w:t>
            </w:r>
          </w:p>
          <w:p w14:paraId="2E4E3267" w14:textId="77777777" w:rsidR="00DD40AF" w:rsidRPr="00820C10" w:rsidRDefault="00DD40AF" w:rsidP="00A01755">
            <w:pPr>
              <w:rPr>
                <w:rFonts w:cstheme="minorHAnsi"/>
              </w:rPr>
            </w:pPr>
            <w:r w:rsidRPr="00820C10">
              <w:rPr>
                <w:rFonts w:cstheme="minorHAnsi"/>
              </w:rPr>
              <w:t xml:space="preserve">• Wyświetlacz LED – 4 znaki </w:t>
            </w:r>
          </w:p>
          <w:p w14:paraId="08F05D15" w14:textId="77777777" w:rsidR="00DD40AF" w:rsidRPr="00820C10" w:rsidRDefault="00DD40AF" w:rsidP="00A01755">
            <w:pPr>
              <w:rPr>
                <w:rFonts w:cstheme="minorHAnsi"/>
              </w:rPr>
            </w:pPr>
            <w:r w:rsidRPr="00820C10">
              <w:rPr>
                <w:rFonts w:cstheme="minorHAnsi"/>
              </w:rPr>
              <w:t xml:space="preserve">• Barwa – RGBW </w:t>
            </w:r>
          </w:p>
          <w:p w14:paraId="082FA2EF" w14:textId="77777777" w:rsidR="00DD40AF" w:rsidRPr="00820C10" w:rsidRDefault="00DD40AF" w:rsidP="00A01755">
            <w:pPr>
              <w:rPr>
                <w:rFonts w:cstheme="minorHAnsi"/>
              </w:rPr>
            </w:pPr>
            <w:r w:rsidRPr="00820C10">
              <w:rPr>
                <w:rFonts w:cstheme="minorHAnsi"/>
              </w:rPr>
              <w:t xml:space="preserve">• Strumień świetlny – 9870 lm </w:t>
            </w:r>
          </w:p>
          <w:p w14:paraId="268A560F" w14:textId="77777777" w:rsidR="00DD40AF" w:rsidRPr="00820C10" w:rsidRDefault="00DD40AF" w:rsidP="00A01755">
            <w:pPr>
              <w:rPr>
                <w:rFonts w:cstheme="minorHAnsi"/>
              </w:rPr>
            </w:pPr>
            <w:r w:rsidRPr="00820C10">
              <w:rPr>
                <w:rFonts w:cstheme="minorHAnsi"/>
              </w:rPr>
              <w:t xml:space="preserve">• Kąt świecenia 25⁰ x 25⁰ </w:t>
            </w:r>
          </w:p>
          <w:p w14:paraId="24144FDF" w14:textId="77777777" w:rsidR="00DD40AF" w:rsidRPr="00820C10" w:rsidRDefault="00DD40AF" w:rsidP="00A01755">
            <w:pPr>
              <w:rPr>
                <w:rFonts w:cstheme="minorHAnsi"/>
              </w:rPr>
            </w:pPr>
            <w:r w:rsidRPr="00820C10">
              <w:rPr>
                <w:rFonts w:cstheme="minorHAnsi"/>
              </w:rPr>
              <w:t xml:space="preserve">• Ilość Kanałów DMX - 8/12/14 </w:t>
            </w:r>
          </w:p>
          <w:p w14:paraId="3A48F05C" w14:textId="77777777" w:rsidR="00DD40AF" w:rsidRPr="00820C10" w:rsidRDefault="00DD40AF" w:rsidP="00A01755">
            <w:pPr>
              <w:rPr>
                <w:rFonts w:cstheme="minorHAnsi"/>
              </w:rPr>
            </w:pPr>
            <w:r w:rsidRPr="00820C10">
              <w:rPr>
                <w:rFonts w:cstheme="minorHAnsi"/>
              </w:rPr>
              <w:t xml:space="preserve">• Standard DMX – DMX 512 </w:t>
            </w:r>
          </w:p>
          <w:p w14:paraId="1B39C4CD" w14:textId="77777777" w:rsidR="00DD40AF" w:rsidRPr="00820C10" w:rsidRDefault="00DD40AF" w:rsidP="00A01755">
            <w:pPr>
              <w:rPr>
                <w:rFonts w:cstheme="minorHAnsi"/>
                <w:lang w:val="fr-FR"/>
              </w:rPr>
            </w:pPr>
            <w:r w:rsidRPr="00820C10">
              <w:rPr>
                <w:rFonts w:cstheme="minorHAnsi"/>
                <w:lang w:val="fr-FR"/>
              </w:rPr>
              <w:t xml:space="preserve">• AC IN – powerCON </w:t>
            </w:r>
          </w:p>
          <w:p w14:paraId="123FBBFA" w14:textId="77777777" w:rsidR="00DD40AF" w:rsidRPr="00820C10" w:rsidRDefault="00DD40AF" w:rsidP="00A01755">
            <w:pPr>
              <w:rPr>
                <w:rFonts w:cstheme="minorHAnsi"/>
                <w:lang w:val="fr-FR"/>
              </w:rPr>
            </w:pPr>
            <w:r w:rsidRPr="00820C10">
              <w:rPr>
                <w:rFonts w:cstheme="minorHAnsi"/>
                <w:lang w:val="fr-FR"/>
              </w:rPr>
              <w:t xml:space="preserve">• AC OUT – powerCON </w:t>
            </w:r>
          </w:p>
          <w:p w14:paraId="321B0E95" w14:textId="77777777" w:rsidR="00DD40AF" w:rsidRPr="00820C10" w:rsidRDefault="00DD40AF" w:rsidP="00A01755">
            <w:pPr>
              <w:rPr>
                <w:rFonts w:cstheme="minorHAnsi"/>
                <w:lang w:val="fr-FR"/>
              </w:rPr>
            </w:pPr>
            <w:r w:rsidRPr="00820C10">
              <w:rPr>
                <w:rFonts w:cstheme="minorHAnsi"/>
                <w:lang w:val="fr-FR"/>
              </w:rPr>
              <w:t xml:space="preserve">• DMX IN – XLR 3pin </w:t>
            </w:r>
          </w:p>
          <w:p w14:paraId="530B3CC6" w14:textId="77777777" w:rsidR="00DD40AF" w:rsidRPr="00820C10" w:rsidRDefault="00DD40AF" w:rsidP="00A01755">
            <w:pPr>
              <w:rPr>
                <w:rFonts w:cstheme="minorHAnsi"/>
                <w:lang w:val="fr-FR"/>
              </w:rPr>
            </w:pPr>
            <w:r w:rsidRPr="00820C10">
              <w:rPr>
                <w:rFonts w:cstheme="minorHAnsi"/>
                <w:lang w:val="fr-FR"/>
              </w:rPr>
              <w:t>• DMX OUT – XLR 3 pin</w:t>
            </w:r>
          </w:p>
        </w:tc>
        <w:tc>
          <w:tcPr>
            <w:tcW w:w="709" w:type="dxa"/>
          </w:tcPr>
          <w:p w14:paraId="71275F2E" w14:textId="77777777" w:rsidR="00DD40AF" w:rsidRPr="00820C10" w:rsidRDefault="00DD40AF" w:rsidP="00A01755">
            <w:pPr>
              <w:jc w:val="center"/>
              <w:rPr>
                <w:rFonts w:cstheme="minorHAnsi"/>
              </w:rPr>
            </w:pPr>
            <w:r>
              <w:rPr>
                <w:rFonts w:cstheme="minorHAnsi"/>
              </w:rPr>
              <w:t>4</w:t>
            </w:r>
          </w:p>
        </w:tc>
      </w:tr>
      <w:tr w:rsidR="00DD40AF" w:rsidRPr="00820C10" w14:paraId="14E0081B" w14:textId="77777777" w:rsidTr="00CA4F8A">
        <w:tc>
          <w:tcPr>
            <w:tcW w:w="532" w:type="dxa"/>
          </w:tcPr>
          <w:p w14:paraId="2B493C0E" w14:textId="77777777" w:rsidR="00DD40AF" w:rsidRPr="00820C10" w:rsidRDefault="00DD40AF" w:rsidP="00DD40AF">
            <w:pPr>
              <w:pStyle w:val="Akapitzlist"/>
              <w:numPr>
                <w:ilvl w:val="0"/>
                <w:numId w:val="18"/>
              </w:numPr>
              <w:rPr>
                <w:rFonts w:asciiTheme="minorHAnsi" w:hAnsiTheme="minorHAnsi" w:cstheme="minorHAnsi"/>
              </w:rPr>
            </w:pPr>
          </w:p>
        </w:tc>
        <w:tc>
          <w:tcPr>
            <w:tcW w:w="2157" w:type="dxa"/>
          </w:tcPr>
          <w:p w14:paraId="3391B09D" w14:textId="77777777" w:rsidR="00DD40AF" w:rsidRPr="00820C10" w:rsidRDefault="00DD40AF" w:rsidP="00A01755">
            <w:pPr>
              <w:jc w:val="center"/>
              <w:rPr>
                <w:rFonts w:cstheme="minorHAnsi"/>
              </w:rPr>
            </w:pPr>
            <w:r w:rsidRPr="00820C10">
              <w:rPr>
                <w:rFonts w:cstheme="minorHAnsi"/>
              </w:rPr>
              <w:t>Sterownik DMX</w:t>
            </w:r>
          </w:p>
        </w:tc>
        <w:tc>
          <w:tcPr>
            <w:tcW w:w="5953" w:type="dxa"/>
          </w:tcPr>
          <w:p w14:paraId="77315478" w14:textId="77777777" w:rsidR="00DD40AF" w:rsidRPr="00820C10" w:rsidRDefault="00DD40AF" w:rsidP="00A01755">
            <w:pPr>
              <w:rPr>
                <w:rFonts w:cstheme="minorHAnsi"/>
              </w:rPr>
            </w:pPr>
            <w:r w:rsidRPr="00820C10">
              <w:rPr>
                <w:rFonts w:cstheme="minorHAnsi"/>
              </w:rPr>
              <w:t xml:space="preserve">• 2 kontrolery w 1 (sterownika DMX i Midi) </w:t>
            </w:r>
          </w:p>
          <w:p w14:paraId="3A826CD7" w14:textId="77777777" w:rsidR="00DD40AF" w:rsidRPr="00820C10" w:rsidRDefault="00DD40AF" w:rsidP="00A01755">
            <w:pPr>
              <w:rPr>
                <w:rFonts w:cstheme="minorHAnsi"/>
              </w:rPr>
            </w:pPr>
            <w:r w:rsidRPr="00820C10">
              <w:rPr>
                <w:rFonts w:cstheme="minorHAnsi"/>
              </w:rPr>
              <w:t xml:space="preserve">• 32 kanałów DMX 12 Fixtures- każda, 384 kanałów ogółem </w:t>
            </w:r>
          </w:p>
          <w:p w14:paraId="389647A7" w14:textId="77777777" w:rsidR="00DD40AF" w:rsidRPr="00820C10" w:rsidRDefault="00DD40AF" w:rsidP="00A01755">
            <w:pPr>
              <w:rPr>
                <w:rFonts w:cstheme="minorHAnsi"/>
              </w:rPr>
            </w:pPr>
            <w:r w:rsidRPr="00820C10">
              <w:rPr>
                <w:rFonts w:cstheme="minorHAnsi"/>
              </w:rPr>
              <w:t xml:space="preserve">• 30 programowalnych scen banks- 240 programowalnych scen całkowite </w:t>
            </w:r>
          </w:p>
          <w:p w14:paraId="78479972" w14:textId="77777777" w:rsidR="00DD40AF" w:rsidRPr="00820C10" w:rsidRDefault="00DD40AF" w:rsidP="00A01755">
            <w:pPr>
              <w:rPr>
                <w:rFonts w:cstheme="minorHAnsi"/>
              </w:rPr>
            </w:pPr>
            <w:r w:rsidRPr="00820C10">
              <w:rPr>
                <w:rFonts w:cstheme="minorHAnsi"/>
              </w:rPr>
              <w:t xml:space="preserve">• 12 programowalnych pościgi </w:t>
            </w:r>
          </w:p>
          <w:p w14:paraId="6DD6AB10" w14:textId="77777777" w:rsidR="00DD40AF" w:rsidRPr="00820C10" w:rsidRDefault="00DD40AF" w:rsidP="00A01755">
            <w:pPr>
              <w:rPr>
                <w:rFonts w:cstheme="minorHAnsi"/>
              </w:rPr>
            </w:pPr>
            <w:r w:rsidRPr="00820C10">
              <w:rPr>
                <w:rFonts w:cstheme="minorHAnsi"/>
              </w:rPr>
              <w:t xml:space="preserve">• 8 suwaków kontroli x 4 banki kanałów </w:t>
            </w:r>
          </w:p>
          <w:p w14:paraId="5F6D805E" w14:textId="77777777" w:rsidR="00DD40AF" w:rsidRPr="00820C10" w:rsidRDefault="00DD40AF" w:rsidP="00A01755">
            <w:pPr>
              <w:rPr>
                <w:rFonts w:cstheme="minorHAnsi"/>
              </w:rPr>
            </w:pPr>
            <w:r w:rsidRPr="00820C10">
              <w:rPr>
                <w:rFonts w:cstheme="minorHAnsi"/>
              </w:rPr>
              <w:t xml:space="preserve">• Programowalne Joystick </w:t>
            </w:r>
          </w:p>
          <w:p w14:paraId="06E28439" w14:textId="77777777" w:rsidR="00DD40AF" w:rsidRPr="00820C10" w:rsidRDefault="00DD40AF" w:rsidP="00A01755">
            <w:pPr>
              <w:rPr>
                <w:rFonts w:cstheme="minorHAnsi"/>
              </w:rPr>
            </w:pPr>
            <w:r w:rsidRPr="00820C10">
              <w:rPr>
                <w:rFonts w:cstheme="minorHAnsi"/>
              </w:rPr>
              <w:t xml:space="preserve">• Prędkość i Fade tłumiki </w:t>
            </w:r>
          </w:p>
          <w:p w14:paraId="3AF72BAA" w14:textId="77777777" w:rsidR="00DD40AF" w:rsidRPr="00820C10" w:rsidRDefault="00DD40AF" w:rsidP="00A01755">
            <w:pPr>
              <w:rPr>
                <w:rFonts w:cstheme="minorHAnsi"/>
              </w:rPr>
            </w:pPr>
            <w:r w:rsidRPr="00820C10">
              <w:rPr>
                <w:rFonts w:cstheme="minorHAnsi"/>
              </w:rPr>
              <w:t xml:space="preserve">• Wbudowany mikrofonowe lub liniowe wejście RCA dla podawania sygnału audio </w:t>
            </w:r>
          </w:p>
          <w:p w14:paraId="3752F200" w14:textId="77777777" w:rsidR="00DD40AF" w:rsidRPr="00820C10" w:rsidRDefault="00DD40AF" w:rsidP="00A01755">
            <w:pPr>
              <w:rPr>
                <w:rFonts w:cstheme="minorHAnsi"/>
              </w:rPr>
            </w:pPr>
            <w:r w:rsidRPr="00820C10">
              <w:rPr>
                <w:rFonts w:cstheme="minorHAnsi"/>
              </w:rPr>
              <w:t xml:space="preserve">• Wejście MIDI do scen, pościgu lub zaciemnienie spuście </w:t>
            </w:r>
          </w:p>
          <w:p w14:paraId="041AAA4B" w14:textId="77777777" w:rsidR="00DD40AF" w:rsidRPr="00820C10" w:rsidRDefault="00DD40AF" w:rsidP="00A01755">
            <w:pPr>
              <w:rPr>
                <w:rFonts w:cstheme="minorHAnsi"/>
              </w:rPr>
            </w:pPr>
            <w:r w:rsidRPr="00820C10">
              <w:rPr>
                <w:rFonts w:cstheme="minorHAnsi"/>
              </w:rPr>
              <w:t xml:space="preserve">• Przycisk sync </w:t>
            </w:r>
          </w:p>
          <w:p w14:paraId="0E03ACE1" w14:textId="77777777" w:rsidR="00DD40AF" w:rsidRPr="00820C10" w:rsidRDefault="00DD40AF" w:rsidP="00A01755">
            <w:pPr>
              <w:rPr>
                <w:rFonts w:cstheme="minorHAnsi"/>
              </w:rPr>
            </w:pPr>
            <w:r w:rsidRPr="00820C10">
              <w:rPr>
                <w:rFonts w:cstheme="minorHAnsi"/>
              </w:rPr>
              <w:t xml:space="preserve">• Wejście dla wytwornicy dymu z wyzwalaczem (Do użytku tylko z ADJ VF1300) </w:t>
            </w:r>
          </w:p>
          <w:p w14:paraId="3E0BFEF7" w14:textId="77777777" w:rsidR="00DD40AF" w:rsidRPr="00820C10" w:rsidRDefault="00DD40AF" w:rsidP="00A01755">
            <w:pPr>
              <w:rPr>
                <w:rFonts w:cstheme="minorHAnsi"/>
              </w:rPr>
            </w:pPr>
            <w:r w:rsidRPr="00820C10">
              <w:rPr>
                <w:rFonts w:cstheme="minorHAnsi"/>
              </w:rPr>
              <w:t xml:space="preserve">• Wejście RS-232 </w:t>
            </w:r>
          </w:p>
          <w:p w14:paraId="6D4131A7" w14:textId="77777777" w:rsidR="00DD40AF" w:rsidRPr="00820C10" w:rsidRDefault="00DD40AF" w:rsidP="00A01755">
            <w:pPr>
              <w:rPr>
                <w:rFonts w:cstheme="minorHAnsi"/>
              </w:rPr>
            </w:pPr>
            <w:r w:rsidRPr="00820C10">
              <w:rPr>
                <w:rFonts w:cstheme="minorHAnsi"/>
              </w:rPr>
              <w:lastRenderedPageBreak/>
              <w:t>• Przycisk Blackout</w:t>
            </w:r>
          </w:p>
        </w:tc>
        <w:tc>
          <w:tcPr>
            <w:tcW w:w="709" w:type="dxa"/>
          </w:tcPr>
          <w:p w14:paraId="791AD165" w14:textId="77777777" w:rsidR="00DD40AF" w:rsidRPr="00820C10" w:rsidRDefault="00DD40AF" w:rsidP="00A01755">
            <w:pPr>
              <w:jc w:val="center"/>
              <w:rPr>
                <w:rFonts w:cstheme="minorHAnsi"/>
              </w:rPr>
            </w:pPr>
            <w:r>
              <w:rPr>
                <w:rFonts w:cstheme="minorHAnsi"/>
              </w:rPr>
              <w:lastRenderedPageBreak/>
              <w:t>1</w:t>
            </w:r>
          </w:p>
        </w:tc>
      </w:tr>
      <w:tr w:rsidR="00DD40AF" w:rsidRPr="00820C10" w14:paraId="288FF05B" w14:textId="77777777" w:rsidTr="00CA4F8A">
        <w:tc>
          <w:tcPr>
            <w:tcW w:w="532" w:type="dxa"/>
          </w:tcPr>
          <w:p w14:paraId="71A3A363" w14:textId="77777777" w:rsidR="00DD40AF" w:rsidRPr="00820C10" w:rsidRDefault="00DD40AF" w:rsidP="00DD40AF">
            <w:pPr>
              <w:pStyle w:val="Akapitzlist"/>
              <w:numPr>
                <w:ilvl w:val="0"/>
                <w:numId w:val="18"/>
              </w:numPr>
              <w:rPr>
                <w:rFonts w:asciiTheme="minorHAnsi" w:hAnsiTheme="minorHAnsi" w:cstheme="minorHAnsi"/>
              </w:rPr>
            </w:pPr>
          </w:p>
        </w:tc>
        <w:tc>
          <w:tcPr>
            <w:tcW w:w="2157" w:type="dxa"/>
          </w:tcPr>
          <w:p w14:paraId="2DBFF3EB" w14:textId="77777777" w:rsidR="00DD40AF" w:rsidRPr="00820C10" w:rsidRDefault="00DD40AF" w:rsidP="00A01755">
            <w:pPr>
              <w:jc w:val="center"/>
              <w:rPr>
                <w:rFonts w:cstheme="minorHAnsi"/>
              </w:rPr>
            </w:pPr>
            <w:r w:rsidRPr="00820C10">
              <w:rPr>
                <w:rFonts w:cstheme="minorHAnsi"/>
              </w:rPr>
              <w:t>Odtwarzacz CD, MP3</w:t>
            </w:r>
          </w:p>
        </w:tc>
        <w:tc>
          <w:tcPr>
            <w:tcW w:w="5953" w:type="dxa"/>
          </w:tcPr>
          <w:p w14:paraId="37FD4807" w14:textId="77777777" w:rsidR="00DD40AF" w:rsidRPr="00820C10" w:rsidRDefault="00DD40AF" w:rsidP="00A01755">
            <w:pPr>
              <w:suppressAutoHyphens/>
              <w:autoSpaceDN w:val="0"/>
              <w:ind w:left="34"/>
              <w:jc w:val="both"/>
              <w:textAlignment w:val="baseline"/>
              <w:rPr>
                <w:rFonts w:cstheme="minorHAnsi"/>
              </w:rPr>
            </w:pPr>
            <w:r w:rsidRPr="00820C10">
              <w:rPr>
                <w:rFonts w:cstheme="minorHAnsi"/>
              </w:rPr>
              <w:t xml:space="preserve">• Typ urządzenia - odtwarzacz CD i MP3 </w:t>
            </w:r>
          </w:p>
          <w:p w14:paraId="0AC0FD3A" w14:textId="77777777" w:rsidR="00DD40AF" w:rsidRPr="00820C10" w:rsidRDefault="00DD40AF" w:rsidP="00A01755">
            <w:pPr>
              <w:suppressAutoHyphens/>
              <w:autoSpaceDN w:val="0"/>
              <w:ind w:left="34"/>
              <w:jc w:val="both"/>
              <w:textAlignment w:val="baseline"/>
              <w:rPr>
                <w:rFonts w:cstheme="minorHAnsi"/>
              </w:rPr>
            </w:pPr>
            <w:r w:rsidRPr="00820C10">
              <w:rPr>
                <w:rFonts w:cstheme="minorHAnsi"/>
              </w:rPr>
              <w:t xml:space="preserve">• Media - CD, MP3, USB, SD, MMC • Stosunek S/N - &gt;70 dB </w:t>
            </w:r>
          </w:p>
          <w:p w14:paraId="28BF54E4" w14:textId="77777777" w:rsidR="00DD40AF" w:rsidRPr="00820C10" w:rsidRDefault="00DD40AF" w:rsidP="00A01755">
            <w:pPr>
              <w:suppressAutoHyphens/>
              <w:autoSpaceDN w:val="0"/>
              <w:ind w:left="34"/>
              <w:jc w:val="both"/>
              <w:textAlignment w:val="baseline"/>
              <w:rPr>
                <w:rFonts w:cstheme="minorHAnsi"/>
              </w:rPr>
            </w:pPr>
            <w:r w:rsidRPr="00820C10">
              <w:rPr>
                <w:rFonts w:cstheme="minorHAnsi"/>
              </w:rPr>
              <w:t xml:space="preserve">• Wyjście, analogowe - 1,2 V </w:t>
            </w:r>
          </w:p>
          <w:p w14:paraId="4F2878DB" w14:textId="77777777" w:rsidR="00DD40AF" w:rsidRPr="00820C10" w:rsidRDefault="00DD40AF" w:rsidP="00A01755">
            <w:pPr>
              <w:suppressAutoHyphens/>
              <w:autoSpaceDN w:val="0"/>
              <w:ind w:left="34"/>
              <w:jc w:val="both"/>
              <w:textAlignment w:val="baseline"/>
              <w:rPr>
                <w:rFonts w:cstheme="minorHAnsi"/>
              </w:rPr>
            </w:pPr>
            <w:r w:rsidRPr="00820C10">
              <w:rPr>
                <w:rFonts w:cstheme="minorHAnsi"/>
              </w:rPr>
              <w:t xml:space="preserve">• Zasilanie - 230V~/50Hz/50VA </w:t>
            </w:r>
          </w:p>
          <w:p w14:paraId="5EB15514" w14:textId="77777777" w:rsidR="00DD40AF" w:rsidRPr="00820C10" w:rsidRDefault="00DD40AF" w:rsidP="00A01755">
            <w:pPr>
              <w:suppressAutoHyphens/>
              <w:autoSpaceDN w:val="0"/>
              <w:ind w:left="34"/>
              <w:jc w:val="both"/>
              <w:textAlignment w:val="baseline"/>
              <w:rPr>
                <w:rFonts w:cstheme="minorHAnsi"/>
              </w:rPr>
            </w:pPr>
            <w:r w:rsidRPr="00820C10">
              <w:rPr>
                <w:rFonts w:cstheme="minorHAnsi"/>
              </w:rPr>
              <w:t xml:space="preserve">• Napięcie zasilające - ~230 V </w:t>
            </w:r>
          </w:p>
          <w:p w14:paraId="5419D334" w14:textId="77777777" w:rsidR="00DD40AF" w:rsidRPr="00820C10" w:rsidRDefault="00DD40AF" w:rsidP="00A01755">
            <w:pPr>
              <w:suppressAutoHyphens/>
              <w:autoSpaceDN w:val="0"/>
              <w:ind w:left="34"/>
              <w:jc w:val="both"/>
              <w:textAlignment w:val="baseline"/>
              <w:rPr>
                <w:rFonts w:cstheme="minorHAnsi"/>
              </w:rPr>
            </w:pPr>
            <w:r w:rsidRPr="00820C10">
              <w:rPr>
                <w:rFonts w:cstheme="minorHAnsi"/>
              </w:rPr>
              <w:t xml:space="preserve">• Zasilanie sieciowe – 50Hz </w:t>
            </w:r>
          </w:p>
          <w:p w14:paraId="7DC86427" w14:textId="77777777" w:rsidR="00DD40AF" w:rsidRPr="00820C10" w:rsidRDefault="00DD40AF" w:rsidP="00A01755">
            <w:pPr>
              <w:suppressAutoHyphens/>
              <w:autoSpaceDN w:val="0"/>
              <w:ind w:left="34"/>
              <w:jc w:val="both"/>
              <w:textAlignment w:val="baseline"/>
              <w:rPr>
                <w:rFonts w:cstheme="minorHAnsi"/>
              </w:rPr>
            </w:pPr>
            <w:r w:rsidRPr="00820C10">
              <w:rPr>
                <w:rFonts w:cstheme="minorHAnsi"/>
              </w:rPr>
              <w:t xml:space="preserve">• Pobór mocy w trybie pracy - 50 VA </w:t>
            </w:r>
          </w:p>
          <w:p w14:paraId="0BB72C73" w14:textId="77777777" w:rsidR="00DD40AF" w:rsidRPr="00820C10" w:rsidRDefault="00DD40AF">
            <w:pPr>
              <w:suppressAutoHyphens/>
              <w:autoSpaceDN w:val="0"/>
              <w:ind w:left="34"/>
              <w:jc w:val="both"/>
              <w:textAlignment w:val="baseline"/>
              <w:rPr>
                <w:rFonts w:cstheme="minorHAnsi"/>
              </w:rPr>
            </w:pPr>
            <w:r w:rsidRPr="00820C10">
              <w:rPr>
                <w:rFonts w:cstheme="minorHAnsi"/>
              </w:rPr>
              <w:t>• Połączenia - 1 x RCA L/R</w:t>
            </w:r>
          </w:p>
        </w:tc>
        <w:tc>
          <w:tcPr>
            <w:tcW w:w="709" w:type="dxa"/>
          </w:tcPr>
          <w:p w14:paraId="0D30EA0F" w14:textId="77777777" w:rsidR="00DD40AF" w:rsidRPr="00820C10" w:rsidRDefault="00DD40AF" w:rsidP="00A01755">
            <w:pPr>
              <w:jc w:val="center"/>
              <w:rPr>
                <w:rFonts w:cstheme="minorHAnsi"/>
              </w:rPr>
            </w:pPr>
            <w:r>
              <w:rPr>
                <w:rFonts w:cstheme="minorHAnsi"/>
              </w:rPr>
              <w:t>1</w:t>
            </w:r>
          </w:p>
        </w:tc>
      </w:tr>
      <w:tr w:rsidR="00DD40AF" w:rsidRPr="00820C10" w14:paraId="25A781BF" w14:textId="77777777" w:rsidTr="00CA4F8A">
        <w:tc>
          <w:tcPr>
            <w:tcW w:w="532" w:type="dxa"/>
          </w:tcPr>
          <w:p w14:paraId="3504A1A9" w14:textId="77777777" w:rsidR="00DD40AF" w:rsidRPr="00820C10" w:rsidRDefault="00DD40AF" w:rsidP="00DD40AF">
            <w:pPr>
              <w:pStyle w:val="Akapitzlist"/>
              <w:numPr>
                <w:ilvl w:val="0"/>
                <w:numId w:val="18"/>
              </w:numPr>
              <w:rPr>
                <w:rFonts w:asciiTheme="minorHAnsi" w:hAnsiTheme="minorHAnsi" w:cstheme="minorHAnsi"/>
              </w:rPr>
            </w:pPr>
          </w:p>
        </w:tc>
        <w:tc>
          <w:tcPr>
            <w:tcW w:w="2157" w:type="dxa"/>
          </w:tcPr>
          <w:p w14:paraId="0DBA98A1" w14:textId="77777777" w:rsidR="00DD40AF" w:rsidRPr="00820C10" w:rsidRDefault="00DD40AF" w:rsidP="00A01755">
            <w:pPr>
              <w:jc w:val="center"/>
              <w:rPr>
                <w:rFonts w:cstheme="minorHAnsi"/>
              </w:rPr>
            </w:pPr>
            <w:r w:rsidRPr="00820C10">
              <w:rPr>
                <w:rFonts w:cstheme="minorHAnsi"/>
              </w:rPr>
              <w:t>Okablowania dostosowane do planowanego sprzętu</w:t>
            </w:r>
          </w:p>
        </w:tc>
        <w:tc>
          <w:tcPr>
            <w:tcW w:w="5953" w:type="dxa"/>
          </w:tcPr>
          <w:p w14:paraId="4A7E0FDC" w14:textId="77777777" w:rsidR="00DD40AF" w:rsidRPr="00820C10" w:rsidRDefault="00DD40AF" w:rsidP="00A01755">
            <w:pPr>
              <w:suppressAutoHyphens/>
              <w:autoSpaceDN w:val="0"/>
              <w:textAlignment w:val="baseline"/>
              <w:rPr>
                <w:rFonts w:cstheme="minorHAnsi"/>
              </w:rPr>
            </w:pPr>
            <w:r w:rsidRPr="00820C10">
              <w:rPr>
                <w:rFonts w:cstheme="minorHAnsi"/>
              </w:rPr>
              <w:t xml:space="preserve">Zestaw: Kable Prądowe do oświetlenia - 300 mb: </w:t>
            </w:r>
          </w:p>
          <w:p w14:paraId="61334DAD" w14:textId="77777777" w:rsidR="00DD40AF" w:rsidRPr="00820C10" w:rsidRDefault="00DD40AF" w:rsidP="00A01755">
            <w:pPr>
              <w:suppressAutoHyphens/>
              <w:autoSpaceDN w:val="0"/>
              <w:textAlignment w:val="baseline"/>
              <w:rPr>
                <w:rFonts w:cstheme="minorHAnsi"/>
              </w:rPr>
            </w:pPr>
            <w:r w:rsidRPr="00820C10">
              <w:rPr>
                <w:rFonts w:cstheme="minorHAnsi"/>
              </w:rPr>
              <w:t xml:space="preserve">• PRZEWÓD OMY 3x1,5 300/300V H03VV-F (LINKA) </w:t>
            </w:r>
          </w:p>
          <w:p w14:paraId="0837CF20" w14:textId="77777777" w:rsidR="00DD40AF" w:rsidRPr="00820C10" w:rsidRDefault="00DD40AF" w:rsidP="00A01755">
            <w:pPr>
              <w:suppressAutoHyphens/>
              <w:autoSpaceDN w:val="0"/>
              <w:textAlignment w:val="baseline"/>
              <w:rPr>
                <w:rFonts w:cstheme="minorHAnsi"/>
              </w:rPr>
            </w:pPr>
            <w:r w:rsidRPr="00820C10">
              <w:rPr>
                <w:rFonts w:cstheme="minorHAnsi"/>
              </w:rPr>
              <w:t xml:space="preserve">• Przekrój żył:1,5mm2 </w:t>
            </w:r>
          </w:p>
          <w:p w14:paraId="6011B9F7" w14:textId="77777777" w:rsidR="00DD40AF" w:rsidRPr="00820C10" w:rsidRDefault="00DD40AF" w:rsidP="00A01755">
            <w:pPr>
              <w:suppressAutoHyphens/>
              <w:autoSpaceDN w:val="0"/>
              <w:textAlignment w:val="baseline"/>
              <w:rPr>
                <w:rFonts w:cstheme="minorHAnsi"/>
              </w:rPr>
            </w:pPr>
            <w:r w:rsidRPr="00820C10">
              <w:rPr>
                <w:rFonts w:cstheme="minorHAnsi"/>
              </w:rPr>
              <w:t xml:space="preserve">• Napięcie izolacji:300/300V </w:t>
            </w:r>
          </w:p>
          <w:p w14:paraId="2318338A" w14:textId="77777777" w:rsidR="00DD40AF" w:rsidRPr="00820C10" w:rsidRDefault="00DD40AF" w:rsidP="00A01755">
            <w:pPr>
              <w:suppressAutoHyphens/>
              <w:autoSpaceDN w:val="0"/>
              <w:textAlignment w:val="baseline"/>
              <w:rPr>
                <w:rFonts w:cstheme="minorHAnsi"/>
              </w:rPr>
            </w:pPr>
            <w:r w:rsidRPr="00820C10">
              <w:rPr>
                <w:rFonts w:cstheme="minorHAnsi"/>
              </w:rPr>
              <w:t xml:space="preserve">• Rodzaj materiału żyły: miedź </w:t>
            </w:r>
          </w:p>
          <w:p w14:paraId="727E03CE" w14:textId="77777777" w:rsidR="00DD40AF" w:rsidRPr="00820C10" w:rsidRDefault="00DD40AF" w:rsidP="00A01755">
            <w:pPr>
              <w:suppressAutoHyphens/>
              <w:autoSpaceDN w:val="0"/>
              <w:textAlignment w:val="baseline"/>
              <w:rPr>
                <w:rFonts w:cstheme="minorHAnsi"/>
              </w:rPr>
            </w:pPr>
            <w:r w:rsidRPr="00820C10">
              <w:rPr>
                <w:rFonts w:cstheme="minorHAnsi"/>
              </w:rPr>
              <w:t>• Tworzywo izolacja: PVC (polichlorek winylu)</w:t>
            </w:r>
          </w:p>
        </w:tc>
        <w:tc>
          <w:tcPr>
            <w:tcW w:w="709" w:type="dxa"/>
          </w:tcPr>
          <w:p w14:paraId="6764EB65" w14:textId="77777777" w:rsidR="00DD40AF" w:rsidRPr="00820C10" w:rsidRDefault="00DD40AF" w:rsidP="00A01755">
            <w:pPr>
              <w:jc w:val="center"/>
              <w:rPr>
                <w:rFonts w:cstheme="minorHAnsi"/>
              </w:rPr>
            </w:pPr>
            <w:r>
              <w:rPr>
                <w:rFonts w:cstheme="minorHAnsi"/>
              </w:rPr>
              <w:t>1</w:t>
            </w:r>
          </w:p>
        </w:tc>
      </w:tr>
      <w:tr w:rsidR="00DD40AF" w:rsidRPr="00820C10" w14:paraId="62B99FED" w14:textId="77777777" w:rsidTr="00CA4F8A">
        <w:tc>
          <w:tcPr>
            <w:tcW w:w="532" w:type="dxa"/>
          </w:tcPr>
          <w:p w14:paraId="26294020" w14:textId="77777777" w:rsidR="00DD40AF" w:rsidRPr="00820C10" w:rsidRDefault="00DD40AF" w:rsidP="00DD40AF">
            <w:pPr>
              <w:pStyle w:val="Akapitzlist"/>
              <w:numPr>
                <w:ilvl w:val="0"/>
                <w:numId w:val="18"/>
              </w:numPr>
              <w:rPr>
                <w:rFonts w:asciiTheme="minorHAnsi" w:hAnsiTheme="minorHAnsi" w:cstheme="minorHAnsi"/>
              </w:rPr>
            </w:pPr>
          </w:p>
        </w:tc>
        <w:tc>
          <w:tcPr>
            <w:tcW w:w="2157" w:type="dxa"/>
          </w:tcPr>
          <w:p w14:paraId="178DC6E5" w14:textId="77777777" w:rsidR="00DD40AF" w:rsidRPr="00820C10" w:rsidRDefault="00DD40AF" w:rsidP="00A01755">
            <w:pPr>
              <w:jc w:val="center"/>
              <w:rPr>
                <w:rFonts w:cstheme="minorHAnsi"/>
              </w:rPr>
            </w:pPr>
            <w:r w:rsidRPr="00820C10">
              <w:rPr>
                <w:rFonts w:cstheme="minorHAnsi"/>
              </w:rPr>
              <w:t>Okablowania dostosowane do planowanego sprzętu</w:t>
            </w:r>
          </w:p>
        </w:tc>
        <w:tc>
          <w:tcPr>
            <w:tcW w:w="5953" w:type="dxa"/>
          </w:tcPr>
          <w:p w14:paraId="35140CAB" w14:textId="77777777" w:rsidR="00DD40AF" w:rsidRPr="00820C10" w:rsidRDefault="00DD40AF" w:rsidP="00A01755">
            <w:pPr>
              <w:rPr>
                <w:rFonts w:cstheme="minorHAnsi"/>
              </w:rPr>
            </w:pPr>
            <w:r w:rsidRPr="00820C10">
              <w:rPr>
                <w:rFonts w:cstheme="minorHAnsi"/>
              </w:rPr>
              <w:t xml:space="preserve">Zestaw: Kabel sterujący DMX - 200 mb: </w:t>
            </w:r>
          </w:p>
          <w:p w14:paraId="5D36CEEA" w14:textId="77777777" w:rsidR="00DD40AF" w:rsidRPr="00820C10" w:rsidRDefault="00DD40AF" w:rsidP="00A01755">
            <w:pPr>
              <w:rPr>
                <w:rFonts w:cstheme="minorHAnsi"/>
              </w:rPr>
            </w:pPr>
            <w:r w:rsidRPr="00820C10">
              <w:rPr>
                <w:rFonts w:cstheme="minorHAnsi"/>
              </w:rPr>
              <w:t xml:space="preserve">• Cyfrowy 110 Ω AES / EBU </w:t>
            </w:r>
          </w:p>
          <w:p w14:paraId="1AACDC33" w14:textId="77777777" w:rsidR="00DD40AF" w:rsidRPr="00820C10" w:rsidRDefault="00DD40AF" w:rsidP="00A01755">
            <w:pPr>
              <w:rPr>
                <w:rFonts w:cstheme="minorHAnsi"/>
              </w:rPr>
            </w:pPr>
            <w:r w:rsidRPr="00820C10">
              <w:rPr>
                <w:rFonts w:cstheme="minorHAnsi"/>
              </w:rPr>
              <w:t xml:space="preserve">• Ekran: Miedziana tuleja spiralna + AL- fleece </w:t>
            </w:r>
          </w:p>
          <w:p w14:paraId="7488474C" w14:textId="77777777" w:rsidR="00DD40AF" w:rsidRPr="00820C10" w:rsidRDefault="00DD40AF" w:rsidP="00A01755">
            <w:pPr>
              <w:rPr>
                <w:rFonts w:cstheme="minorHAnsi"/>
              </w:rPr>
            </w:pPr>
            <w:r w:rsidRPr="00820C10">
              <w:rPr>
                <w:rFonts w:cstheme="minorHAnsi"/>
              </w:rPr>
              <w:t xml:space="preserve">• Materiał izolacyjny przewodu: Pianka / Skin-PE </w:t>
            </w:r>
          </w:p>
          <w:p w14:paraId="2B242659" w14:textId="77777777" w:rsidR="00DD40AF" w:rsidRPr="00820C10" w:rsidRDefault="00DD40AF" w:rsidP="00A01755">
            <w:pPr>
              <w:rPr>
                <w:rFonts w:cstheme="minorHAnsi"/>
              </w:rPr>
            </w:pPr>
            <w:r w:rsidRPr="00820C10">
              <w:rPr>
                <w:rFonts w:cstheme="minorHAnsi"/>
              </w:rPr>
              <w:t xml:space="preserve">• Liczba kanałów (AES / EBU, DMX)  1 </w:t>
            </w:r>
          </w:p>
          <w:p w14:paraId="24DFE200" w14:textId="77777777" w:rsidR="00DD40AF" w:rsidRPr="00820C10" w:rsidRDefault="00DD40AF" w:rsidP="00A01755">
            <w:pPr>
              <w:rPr>
                <w:rFonts w:cstheme="minorHAnsi"/>
              </w:rPr>
            </w:pPr>
            <w:r w:rsidRPr="00820C10">
              <w:rPr>
                <w:rFonts w:cstheme="minorHAnsi"/>
              </w:rPr>
              <w:t xml:space="preserve">• Przewody wewnętrzne (AES / EBU, DMX)  2 </w:t>
            </w:r>
          </w:p>
          <w:p w14:paraId="3BEDE049" w14:textId="77777777" w:rsidR="00DD40AF" w:rsidRPr="00820C10" w:rsidRDefault="00DD40AF" w:rsidP="00A01755">
            <w:pPr>
              <w:rPr>
                <w:rFonts w:cstheme="minorHAnsi"/>
              </w:rPr>
            </w:pPr>
            <w:r w:rsidRPr="00820C10">
              <w:rPr>
                <w:rFonts w:cstheme="minorHAnsi"/>
              </w:rPr>
              <w:t xml:space="preserve">• Średnica przewodu wewnętrznego (AES / EBU, DMX)  0,22 mm </w:t>
            </w:r>
          </w:p>
          <w:p w14:paraId="2FC21288" w14:textId="77777777" w:rsidR="00DD40AF" w:rsidRPr="00820C10" w:rsidRDefault="00DD40AF" w:rsidP="00A01755">
            <w:pPr>
              <w:rPr>
                <w:rFonts w:cstheme="minorHAnsi"/>
              </w:rPr>
            </w:pPr>
            <w:r w:rsidRPr="00820C10">
              <w:rPr>
                <w:rFonts w:cstheme="minorHAnsi"/>
              </w:rPr>
              <w:t xml:space="preserve">• AWG (AES / EBU, DMX)  24 </w:t>
            </w:r>
          </w:p>
          <w:p w14:paraId="434DC638" w14:textId="77777777" w:rsidR="00DD40AF" w:rsidRPr="00820C10" w:rsidRDefault="00DD40AF" w:rsidP="00A01755">
            <w:pPr>
              <w:rPr>
                <w:rFonts w:cstheme="minorHAnsi"/>
              </w:rPr>
            </w:pPr>
            <w:r w:rsidRPr="00820C10">
              <w:rPr>
                <w:rFonts w:cstheme="minorHAnsi"/>
              </w:rPr>
              <w:t xml:space="preserve">• Impedancja 110 Ohm </w:t>
            </w:r>
          </w:p>
          <w:p w14:paraId="19BA31E1" w14:textId="77777777" w:rsidR="00DD40AF" w:rsidRPr="00820C10" w:rsidRDefault="00DD40AF" w:rsidP="00A01755">
            <w:pPr>
              <w:rPr>
                <w:rFonts w:cstheme="minorHAnsi"/>
              </w:rPr>
            </w:pPr>
            <w:r w:rsidRPr="00820C10">
              <w:rPr>
                <w:rFonts w:cstheme="minorHAnsi"/>
              </w:rPr>
              <w:t xml:space="preserve">• Materiał zewnętrzny PVC </w:t>
            </w:r>
          </w:p>
          <w:p w14:paraId="17184EEC" w14:textId="77777777" w:rsidR="00DD40AF" w:rsidRPr="00820C10" w:rsidRDefault="00DD40AF" w:rsidP="00A01755">
            <w:pPr>
              <w:rPr>
                <w:rFonts w:cstheme="minorHAnsi"/>
              </w:rPr>
            </w:pPr>
            <w:r w:rsidRPr="00820C10">
              <w:rPr>
                <w:rFonts w:cstheme="minorHAnsi"/>
              </w:rPr>
              <w:t>• Zakres temperatur -25  do 70</w:t>
            </w:r>
          </w:p>
        </w:tc>
        <w:tc>
          <w:tcPr>
            <w:tcW w:w="709" w:type="dxa"/>
          </w:tcPr>
          <w:p w14:paraId="1A986078" w14:textId="77777777" w:rsidR="00DD40AF" w:rsidRPr="00820C10" w:rsidRDefault="00DD40AF" w:rsidP="00A01755">
            <w:pPr>
              <w:jc w:val="center"/>
              <w:rPr>
                <w:rFonts w:cstheme="minorHAnsi"/>
              </w:rPr>
            </w:pPr>
            <w:r>
              <w:rPr>
                <w:rFonts w:cstheme="minorHAnsi"/>
              </w:rPr>
              <w:t>1</w:t>
            </w:r>
          </w:p>
        </w:tc>
      </w:tr>
      <w:tr w:rsidR="00DD40AF" w:rsidRPr="00820C10" w14:paraId="6DC783C1" w14:textId="77777777" w:rsidTr="00CA4F8A">
        <w:tc>
          <w:tcPr>
            <w:tcW w:w="532" w:type="dxa"/>
          </w:tcPr>
          <w:p w14:paraId="06393A1E" w14:textId="77777777" w:rsidR="00DD40AF" w:rsidRPr="00820C10" w:rsidRDefault="00DD40AF" w:rsidP="00DD40AF">
            <w:pPr>
              <w:pStyle w:val="Akapitzlist"/>
              <w:numPr>
                <w:ilvl w:val="0"/>
                <w:numId w:val="18"/>
              </w:numPr>
              <w:rPr>
                <w:rFonts w:asciiTheme="minorHAnsi" w:hAnsiTheme="minorHAnsi" w:cstheme="minorHAnsi"/>
              </w:rPr>
            </w:pPr>
          </w:p>
        </w:tc>
        <w:tc>
          <w:tcPr>
            <w:tcW w:w="2157" w:type="dxa"/>
          </w:tcPr>
          <w:p w14:paraId="5C773D68" w14:textId="77777777" w:rsidR="00DD40AF" w:rsidRPr="00820C10" w:rsidRDefault="00DD40AF" w:rsidP="00A01755">
            <w:pPr>
              <w:jc w:val="center"/>
              <w:rPr>
                <w:rFonts w:cstheme="minorHAnsi"/>
              </w:rPr>
            </w:pPr>
            <w:r w:rsidRPr="00820C10">
              <w:rPr>
                <w:rFonts w:cstheme="minorHAnsi"/>
              </w:rPr>
              <w:t>Okablowania dostosowane do planowanego sprzętu</w:t>
            </w:r>
          </w:p>
        </w:tc>
        <w:tc>
          <w:tcPr>
            <w:tcW w:w="5953" w:type="dxa"/>
          </w:tcPr>
          <w:p w14:paraId="657B9492" w14:textId="77777777" w:rsidR="00DD40AF" w:rsidRPr="00820C10" w:rsidRDefault="00DD40AF" w:rsidP="00A01755">
            <w:pPr>
              <w:jc w:val="center"/>
              <w:rPr>
                <w:rFonts w:cstheme="minorHAnsi"/>
              </w:rPr>
            </w:pPr>
            <w:r w:rsidRPr="00820C10">
              <w:rPr>
                <w:rFonts w:cstheme="minorHAnsi"/>
              </w:rPr>
              <w:t>Zestaw; Kable HDMI oraz VGA z do projektora - 50 mb</w:t>
            </w:r>
          </w:p>
          <w:p w14:paraId="50FFA46B" w14:textId="77777777" w:rsidR="00DD40AF" w:rsidRPr="00820C10" w:rsidRDefault="00DD40AF" w:rsidP="00A01755">
            <w:pPr>
              <w:jc w:val="center"/>
              <w:rPr>
                <w:rFonts w:cstheme="minorHAnsi"/>
              </w:rPr>
            </w:pPr>
          </w:p>
        </w:tc>
        <w:tc>
          <w:tcPr>
            <w:tcW w:w="709" w:type="dxa"/>
          </w:tcPr>
          <w:p w14:paraId="7A536E9D" w14:textId="77777777" w:rsidR="00DD40AF" w:rsidRPr="00820C10" w:rsidRDefault="00DD40AF" w:rsidP="00A01755">
            <w:pPr>
              <w:jc w:val="center"/>
              <w:rPr>
                <w:rFonts w:cstheme="minorHAnsi"/>
              </w:rPr>
            </w:pPr>
            <w:r>
              <w:rPr>
                <w:rFonts w:cstheme="minorHAnsi"/>
              </w:rPr>
              <w:t>1</w:t>
            </w:r>
          </w:p>
        </w:tc>
      </w:tr>
      <w:tr w:rsidR="00DD40AF" w:rsidRPr="00820C10" w14:paraId="123B7DD3" w14:textId="77777777" w:rsidTr="00CA4F8A">
        <w:tc>
          <w:tcPr>
            <w:tcW w:w="532" w:type="dxa"/>
          </w:tcPr>
          <w:p w14:paraId="1A1673BC" w14:textId="77777777" w:rsidR="00DD40AF" w:rsidRPr="00820C10" w:rsidRDefault="00DD40AF" w:rsidP="00DD40AF">
            <w:pPr>
              <w:pStyle w:val="Akapitzlist"/>
              <w:numPr>
                <w:ilvl w:val="0"/>
                <w:numId w:val="18"/>
              </w:numPr>
              <w:rPr>
                <w:rFonts w:asciiTheme="minorHAnsi" w:hAnsiTheme="minorHAnsi" w:cstheme="minorHAnsi"/>
              </w:rPr>
            </w:pPr>
          </w:p>
        </w:tc>
        <w:tc>
          <w:tcPr>
            <w:tcW w:w="2157" w:type="dxa"/>
          </w:tcPr>
          <w:p w14:paraId="6A62A712" w14:textId="77777777" w:rsidR="00DD40AF" w:rsidRPr="00820C10" w:rsidRDefault="00DD40AF" w:rsidP="00A01755">
            <w:pPr>
              <w:jc w:val="center"/>
              <w:rPr>
                <w:rFonts w:cstheme="minorHAnsi"/>
              </w:rPr>
            </w:pPr>
            <w:r w:rsidRPr="00820C10">
              <w:rPr>
                <w:rFonts w:cstheme="minorHAnsi"/>
              </w:rPr>
              <w:t>Okablowania dostosowane do planowanego sprzętu</w:t>
            </w:r>
          </w:p>
        </w:tc>
        <w:tc>
          <w:tcPr>
            <w:tcW w:w="5953" w:type="dxa"/>
          </w:tcPr>
          <w:p w14:paraId="65B04B15" w14:textId="77777777" w:rsidR="00DD40AF" w:rsidRPr="00820C10" w:rsidRDefault="00DD40AF" w:rsidP="00A01755">
            <w:pPr>
              <w:jc w:val="center"/>
              <w:rPr>
                <w:rFonts w:cstheme="minorHAnsi"/>
              </w:rPr>
            </w:pPr>
            <w:r w:rsidRPr="00820C10">
              <w:rPr>
                <w:rFonts w:cstheme="minorHAnsi"/>
              </w:rPr>
              <w:t>Zestaw: Kabel wieloparowy Audio - 50 mb.</w:t>
            </w:r>
          </w:p>
          <w:p w14:paraId="373D53E6" w14:textId="77777777" w:rsidR="00DD40AF" w:rsidRPr="00820C10" w:rsidRDefault="00DD40AF" w:rsidP="00A01755">
            <w:pPr>
              <w:jc w:val="center"/>
              <w:rPr>
                <w:rFonts w:cstheme="minorHAnsi"/>
              </w:rPr>
            </w:pPr>
          </w:p>
        </w:tc>
        <w:tc>
          <w:tcPr>
            <w:tcW w:w="709" w:type="dxa"/>
          </w:tcPr>
          <w:p w14:paraId="46C86E47" w14:textId="77777777" w:rsidR="00DD40AF" w:rsidRPr="00820C10" w:rsidRDefault="00DD40AF" w:rsidP="00A01755">
            <w:pPr>
              <w:jc w:val="center"/>
              <w:rPr>
                <w:rFonts w:cstheme="minorHAnsi"/>
              </w:rPr>
            </w:pPr>
            <w:r>
              <w:rPr>
                <w:rFonts w:cstheme="minorHAnsi"/>
              </w:rPr>
              <w:t>1</w:t>
            </w:r>
          </w:p>
        </w:tc>
      </w:tr>
      <w:tr w:rsidR="00DD40AF" w:rsidRPr="00820C10" w14:paraId="4FC50812" w14:textId="77777777" w:rsidTr="00CA4F8A">
        <w:tc>
          <w:tcPr>
            <w:tcW w:w="532" w:type="dxa"/>
          </w:tcPr>
          <w:p w14:paraId="0F56CDF0" w14:textId="77777777" w:rsidR="00DD40AF" w:rsidRPr="00820C10" w:rsidRDefault="00DD40AF" w:rsidP="00DD40AF">
            <w:pPr>
              <w:pStyle w:val="Akapitzlist"/>
              <w:numPr>
                <w:ilvl w:val="0"/>
                <w:numId w:val="18"/>
              </w:numPr>
              <w:rPr>
                <w:rFonts w:asciiTheme="minorHAnsi" w:hAnsiTheme="minorHAnsi" w:cstheme="minorHAnsi"/>
              </w:rPr>
            </w:pPr>
          </w:p>
        </w:tc>
        <w:tc>
          <w:tcPr>
            <w:tcW w:w="2157" w:type="dxa"/>
          </w:tcPr>
          <w:p w14:paraId="10273234" w14:textId="77777777" w:rsidR="00DD40AF" w:rsidRPr="00820C10" w:rsidRDefault="00DD40AF" w:rsidP="00A01755">
            <w:pPr>
              <w:jc w:val="center"/>
              <w:rPr>
                <w:rFonts w:cstheme="minorHAnsi"/>
              </w:rPr>
            </w:pPr>
            <w:r w:rsidRPr="00820C10">
              <w:rPr>
                <w:rFonts w:cstheme="minorHAnsi"/>
              </w:rPr>
              <w:t>Okablowania dostosowane do planowanego sprzętu</w:t>
            </w:r>
          </w:p>
        </w:tc>
        <w:tc>
          <w:tcPr>
            <w:tcW w:w="5953" w:type="dxa"/>
          </w:tcPr>
          <w:p w14:paraId="4ABDA957" w14:textId="77777777" w:rsidR="00DD40AF" w:rsidRPr="00820C10" w:rsidRDefault="00DD40AF" w:rsidP="00A01755">
            <w:pPr>
              <w:jc w:val="center"/>
              <w:rPr>
                <w:rFonts w:cstheme="minorHAnsi"/>
              </w:rPr>
            </w:pPr>
            <w:r w:rsidRPr="00820C10">
              <w:rPr>
                <w:rFonts w:cstheme="minorHAnsi"/>
              </w:rPr>
              <w:t>Wtyki i gniazda do kabli mikrofonowych</w:t>
            </w:r>
          </w:p>
          <w:p w14:paraId="69164E23" w14:textId="77777777" w:rsidR="00DD40AF" w:rsidRPr="00820C10" w:rsidRDefault="00DD40AF" w:rsidP="00A01755">
            <w:pPr>
              <w:jc w:val="center"/>
              <w:rPr>
                <w:rFonts w:cstheme="minorHAnsi"/>
              </w:rPr>
            </w:pPr>
          </w:p>
        </w:tc>
        <w:tc>
          <w:tcPr>
            <w:tcW w:w="709" w:type="dxa"/>
          </w:tcPr>
          <w:p w14:paraId="17C08543" w14:textId="77777777" w:rsidR="00DD40AF" w:rsidRPr="00820C10" w:rsidRDefault="00DD40AF" w:rsidP="00A01755">
            <w:pPr>
              <w:jc w:val="center"/>
              <w:rPr>
                <w:rFonts w:cstheme="minorHAnsi"/>
              </w:rPr>
            </w:pPr>
            <w:r>
              <w:rPr>
                <w:rFonts w:cstheme="minorHAnsi"/>
              </w:rPr>
              <w:t>100</w:t>
            </w:r>
          </w:p>
        </w:tc>
      </w:tr>
      <w:tr w:rsidR="00DD40AF" w:rsidRPr="00820C10" w14:paraId="0B64BCC2" w14:textId="77777777" w:rsidTr="00CA4F8A">
        <w:tc>
          <w:tcPr>
            <w:tcW w:w="532" w:type="dxa"/>
          </w:tcPr>
          <w:p w14:paraId="54D3853C" w14:textId="77777777" w:rsidR="00DD40AF" w:rsidRPr="00820C10" w:rsidRDefault="00DD40AF" w:rsidP="00DD40AF">
            <w:pPr>
              <w:pStyle w:val="Akapitzlist"/>
              <w:numPr>
                <w:ilvl w:val="0"/>
                <w:numId w:val="18"/>
              </w:numPr>
              <w:rPr>
                <w:rFonts w:asciiTheme="minorHAnsi" w:hAnsiTheme="minorHAnsi" w:cstheme="minorHAnsi"/>
              </w:rPr>
            </w:pPr>
          </w:p>
        </w:tc>
        <w:tc>
          <w:tcPr>
            <w:tcW w:w="2157" w:type="dxa"/>
          </w:tcPr>
          <w:p w14:paraId="51AB41D0" w14:textId="77777777" w:rsidR="00DD40AF" w:rsidRPr="00820C10" w:rsidRDefault="00DD40AF" w:rsidP="00A01755">
            <w:pPr>
              <w:jc w:val="center"/>
              <w:rPr>
                <w:rFonts w:cstheme="minorHAnsi"/>
              </w:rPr>
            </w:pPr>
            <w:r w:rsidRPr="00820C10">
              <w:rPr>
                <w:rFonts w:cstheme="minorHAnsi"/>
              </w:rPr>
              <w:t>Okablowania dostosowane do planowanego sprzętu</w:t>
            </w:r>
          </w:p>
        </w:tc>
        <w:tc>
          <w:tcPr>
            <w:tcW w:w="5953" w:type="dxa"/>
          </w:tcPr>
          <w:p w14:paraId="32089B6F" w14:textId="77777777" w:rsidR="00DD40AF" w:rsidRPr="00820C10" w:rsidRDefault="00DD40AF" w:rsidP="00A01755">
            <w:pPr>
              <w:jc w:val="center"/>
              <w:rPr>
                <w:rFonts w:cstheme="minorHAnsi"/>
              </w:rPr>
            </w:pPr>
            <w:r w:rsidRPr="00820C10">
              <w:rPr>
                <w:rFonts w:cstheme="minorHAnsi"/>
              </w:rPr>
              <w:t>Gniazdo 61 pin do kabla multi – parowego</w:t>
            </w:r>
          </w:p>
          <w:p w14:paraId="0F3FC71F" w14:textId="77777777" w:rsidR="00DD40AF" w:rsidRPr="00820C10" w:rsidRDefault="00DD40AF" w:rsidP="00A01755">
            <w:pPr>
              <w:jc w:val="center"/>
              <w:rPr>
                <w:rFonts w:cstheme="minorHAnsi"/>
              </w:rPr>
            </w:pPr>
          </w:p>
        </w:tc>
        <w:tc>
          <w:tcPr>
            <w:tcW w:w="709" w:type="dxa"/>
          </w:tcPr>
          <w:p w14:paraId="1CC6A2EA" w14:textId="77777777" w:rsidR="00DD40AF" w:rsidRPr="00820C10" w:rsidRDefault="00DD40AF" w:rsidP="00A01755">
            <w:pPr>
              <w:jc w:val="center"/>
              <w:rPr>
                <w:rFonts w:cstheme="minorHAnsi"/>
              </w:rPr>
            </w:pPr>
            <w:r>
              <w:rPr>
                <w:rFonts w:cstheme="minorHAnsi"/>
              </w:rPr>
              <w:t>2</w:t>
            </w:r>
          </w:p>
        </w:tc>
      </w:tr>
      <w:tr w:rsidR="00DD40AF" w:rsidRPr="00820C10" w14:paraId="6C9680C1" w14:textId="77777777" w:rsidTr="00CA4F8A">
        <w:tc>
          <w:tcPr>
            <w:tcW w:w="532" w:type="dxa"/>
          </w:tcPr>
          <w:p w14:paraId="32AA1879" w14:textId="77777777" w:rsidR="00DD40AF" w:rsidRPr="00820C10" w:rsidRDefault="00DD40AF" w:rsidP="00DD40AF">
            <w:pPr>
              <w:pStyle w:val="Akapitzlist"/>
              <w:numPr>
                <w:ilvl w:val="0"/>
                <w:numId w:val="18"/>
              </w:numPr>
              <w:rPr>
                <w:rFonts w:asciiTheme="minorHAnsi" w:hAnsiTheme="minorHAnsi" w:cstheme="minorHAnsi"/>
              </w:rPr>
            </w:pPr>
          </w:p>
        </w:tc>
        <w:tc>
          <w:tcPr>
            <w:tcW w:w="2157" w:type="dxa"/>
          </w:tcPr>
          <w:p w14:paraId="4279A410" w14:textId="77777777" w:rsidR="00DD40AF" w:rsidRPr="00820C10" w:rsidRDefault="00DD40AF" w:rsidP="00A01755">
            <w:pPr>
              <w:jc w:val="center"/>
              <w:rPr>
                <w:rFonts w:cstheme="minorHAnsi"/>
              </w:rPr>
            </w:pPr>
            <w:r w:rsidRPr="00820C10">
              <w:rPr>
                <w:rFonts w:cstheme="minorHAnsi"/>
              </w:rPr>
              <w:t>Okablowania dostosowane do planowanego sprzętu</w:t>
            </w:r>
          </w:p>
        </w:tc>
        <w:tc>
          <w:tcPr>
            <w:tcW w:w="5953" w:type="dxa"/>
          </w:tcPr>
          <w:p w14:paraId="4F97C5F0" w14:textId="77777777" w:rsidR="00DD40AF" w:rsidRPr="00820C10" w:rsidRDefault="00DD40AF" w:rsidP="00A01755">
            <w:pPr>
              <w:jc w:val="center"/>
              <w:rPr>
                <w:rFonts w:cstheme="minorHAnsi"/>
              </w:rPr>
            </w:pPr>
            <w:r w:rsidRPr="00820C10">
              <w:rPr>
                <w:rFonts w:cstheme="minorHAnsi"/>
              </w:rPr>
              <w:t>Wtyk do kabla Multi - par x1</w:t>
            </w:r>
          </w:p>
          <w:p w14:paraId="0C917703" w14:textId="77777777" w:rsidR="00DD40AF" w:rsidRPr="00820C10" w:rsidRDefault="00DD40AF" w:rsidP="00A01755">
            <w:pPr>
              <w:jc w:val="center"/>
              <w:rPr>
                <w:rFonts w:cstheme="minorHAnsi"/>
              </w:rPr>
            </w:pPr>
          </w:p>
        </w:tc>
        <w:tc>
          <w:tcPr>
            <w:tcW w:w="709" w:type="dxa"/>
          </w:tcPr>
          <w:p w14:paraId="438F5401" w14:textId="77777777" w:rsidR="00DD40AF" w:rsidRPr="00820C10" w:rsidRDefault="00DD40AF" w:rsidP="00A01755">
            <w:pPr>
              <w:jc w:val="center"/>
              <w:rPr>
                <w:rFonts w:cstheme="minorHAnsi"/>
              </w:rPr>
            </w:pPr>
            <w:r>
              <w:rPr>
                <w:rFonts w:cstheme="minorHAnsi"/>
              </w:rPr>
              <w:t>2</w:t>
            </w:r>
          </w:p>
        </w:tc>
      </w:tr>
      <w:tr w:rsidR="00DD40AF" w:rsidRPr="00820C10" w14:paraId="7AC28372" w14:textId="77777777" w:rsidTr="00CA4F8A">
        <w:tc>
          <w:tcPr>
            <w:tcW w:w="532" w:type="dxa"/>
          </w:tcPr>
          <w:p w14:paraId="64D65682" w14:textId="77777777" w:rsidR="00DD40AF" w:rsidRPr="00820C10" w:rsidRDefault="00DD40AF" w:rsidP="00DD40AF">
            <w:pPr>
              <w:pStyle w:val="Akapitzlist"/>
              <w:numPr>
                <w:ilvl w:val="0"/>
                <w:numId w:val="18"/>
              </w:numPr>
              <w:rPr>
                <w:rFonts w:asciiTheme="minorHAnsi" w:hAnsiTheme="minorHAnsi" w:cstheme="minorHAnsi"/>
              </w:rPr>
            </w:pPr>
          </w:p>
        </w:tc>
        <w:tc>
          <w:tcPr>
            <w:tcW w:w="2157" w:type="dxa"/>
          </w:tcPr>
          <w:p w14:paraId="0DC1B6BC" w14:textId="77777777" w:rsidR="00DD40AF" w:rsidRPr="00820C10" w:rsidRDefault="00DD40AF" w:rsidP="00A01755">
            <w:pPr>
              <w:jc w:val="center"/>
              <w:rPr>
                <w:rFonts w:cstheme="minorHAnsi"/>
              </w:rPr>
            </w:pPr>
            <w:r w:rsidRPr="00820C10">
              <w:rPr>
                <w:rFonts w:cstheme="minorHAnsi"/>
              </w:rPr>
              <w:t>Okablowania dostosowane do planowanego sprzętu</w:t>
            </w:r>
          </w:p>
        </w:tc>
        <w:tc>
          <w:tcPr>
            <w:tcW w:w="5953" w:type="dxa"/>
          </w:tcPr>
          <w:p w14:paraId="5B8C074A" w14:textId="77777777" w:rsidR="00DD40AF" w:rsidRPr="00820C10" w:rsidRDefault="00DD40AF" w:rsidP="00A01755">
            <w:pPr>
              <w:jc w:val="center"/>
              <w:rPr>
                <w:rFonts w:cstheme="minorHAnsi"/>
              </w:rPr>
            </w:pPr>
            <w:r w:rsidRPr="00820C10">
              <w:rPr>
                <w:rFonts w:cstheme="minorHAnsi"/>
              </w:rPr>
              <w:t>Zestaw: Kable sygnałowe do kolumn głośnikowych z miedzi beztlenowej - 290 mb</w:t>
            </w:r>
          </w:p>
        </w:tc>
        <w:tc>
          <w:tcPr>
            <w:tcW w:w="709" w:type="dxa"/>
          </w:tcPr>
          <w:p w14:paraId="2600762E" w14:textId="77777777" w:rsidR="00DD40AF" w:rsidRPr="00820C10" w:rsidRDefault="00DD40AF" w:rsidP="00A01755">
            <w:pPr>
              <w:jc w:val="center"/>
              <w:rPr>
                <w:rFonts w:cstheme="minorHAnsi"/>
              </w:rPr>
            </w:pPr>
            <w:r>
              <w:rPr>
                <w:rFonts w:cstheme="minorHAnsi"/>
              </w:rPr>
              <w:t>1</w:t>
            </w:r>
          </w:p>
        </w:tc>
      </w:tr>
      <w:tr w:rsidR="00DD40AF" w:rsidRPr="002961F6" w14:paraId="7017CBEC" w14:textId="77777777" w:rsidTr="00CA4F8A">
        <w:tc>
          <w:tcPr>
            <w:tcW w:w="532" w:type="dxa"/>
          </w:tcPr>
          <w:p w14:paraId="1339AA39" w14:textId="77777777" w:rsidR="00DD40AF" w:rsidRPr="002961F6" w:rsidRDefault="00DD40AF" w:rsidP="00A01755">
            <w:pPr>
              <w:pStyle w:val="Akapitzlist"/>
              <w:ind w:left="0"/>
              <w:rPr>
                <w:rFonts w:asciiTheme="minorHAnsi" w:hAnsiTheme="minorHAnsi" w:cstheme="minorHAnsi"/>
              </w:rPr>
            </w:pPr>
            <w:r>
              <w:rPr>
                <w:rFonts w:asciiTheme="minorHAnsi" w:hAnsiTheme="minorHAnsi" w:cstheme="minorHAnsi"/>
              </w:rPr>
              <w:t>25.</w:t>
            </w:r>
          </w:p>
        </w:tc>
        <w:tc>
          <w:tcPr>
            <w:tcW w:w="2157" w:type="dxa"/>
          </w:tcPr>
          <w:p w14:paraId="2643FF49" w14:textId="77777777" w:rsidR="00DD40AF" w:rsidRPr="002961F6" w:rsidRDefault="00DD40AF" w:rsidP="00A01755">
            <w:pPr>
              <w:jc w:val="center"/>
              <w:rPr>
                <w:rFonts w:cstheme="minorHAnsi"/>
              </w:rPr>
            </w:pPr>
            <w:r w:rsidRPr="002961F6">
              <w:rPr>
                <w:rFonts w:cstheme="minorHAnsi"/>
              </w:rPr>
              <w:t>Projektor instalacyjny</w:t>
            </w:r>
          </w:p>
        </w:tc>
        <w:tc>
          <w:tcPr>
            <w:tcW w:w="5953" w:type="dxa"/>
          </w:tcPr>
          <w:p w14:paraId="19A55E4D" w14:textId="77777777" w:rsidR="00DD40AF" w:rsidRPr="002961F6" w:rsidRDefault="00DD40AF" w:rsidP="00A01755">
            <w:pPr>
              <w:suppressAutoHyphens/>
              <w:autoSpaceDN w:val="0"/>
              <w:textAlignment w:val="baseline"/>
              <w:rPr>
                <w:rFonts w:cstheme="minorHAnsi"/>
              </w:rPr>
            </w:pPr>
            <w:r w:rsidRPr="002961F6">
              <w:rPr>
                <w:rFonts w:cstheme="minorHAnsi"/>
              </w:rPr>
              <w:t>Projektor instalacyjny (z obiektywem)</w:t>
            </w:r>
          </w:p>
          <w:p w14:paraId="781F6E16" w14:textId="77777777" w:rsidR="00DD40AF" w:rsidRPr="002961F6" w:rsidRDefault="00DD40AF" w:rsidP="00A01755">
            <w:pPr>
              <w:suppressAutoHyphens/>
              <w:autoSpaceDN w:val="0"/>
              <w:textAlignment w:val="baseline"/>
              <w:rPr>
                <w:rFonts w:cstheme="minorHAnsi"/>
              </w:rPr>
            </w:pPr>
            <w:r w:rsidRPr="002961F6">
              <w:rPr>
                <w:rFonts w:cstheme="minorHAnsi"/>
              </w:rPr>
              <w:t xml:space="preserve">• Natężenie światła – 8.000 Lumen  </w:t>
            </w:r>
          </w:p>
          <w:p w14:paraId="68CF3215" w14:textId="77777777" w:rsidR="00DD40AF" w:rsidRPr="002961F6" w:rsidRDefault="00DD40AF" w:rsidP="00A01755">
            <w:pPr>
              <w:suppressAutoHyphens/>
              <w:autoSpaceDN w:val="0"/>
              <w:textAlignment w:val="baseline"/>
              <w:rPr>
                <w:rFonts w:cstheme="minorHAnsi"/>
              </w:rPr>
            </w:pPr>
            <w:r w:rsidRPr="002961F6">
              <w:rPr>
                <w:rFonts w:cstheme="minorHAnsi"/>
              </w:rPr>
              <w:t xml:space="preserve">• Rozdzielczość - WUXGA, 1920 x 1200 </w:t>
            </w:r>
          </w:p>
          <w:p w14:paraId="6FC145A3" w14:textId="77777777" w:rsidR="00DD40AF" w:rsidRPr="002961F6" w:rsidRDefault="00DD40AF" w:rsidP="00A01755">
            <w:pPr>
              <w:suppressAutoHyphens/>
              <w:autoSpaceDN w:val="0"/>
              <w:textAlignment w:val="baseline"/>
              <w:rPr>
                <w:rFonts w:cstheme="minorHAnsi"/>
              </w:rPr>
            </w:pPr>
            <w:r w:rsidRPr="002961F6">
              <w:rPr>
                <w:rFonts w:cstheme="minorHAnsi"/>
              </w:rPr>
              <w:t xml:space="preserve">• Optymalizacja 4k </w:t>
            </w:r>
          </w:p>
          <w:p w14:paraId="649981A3" w14:textId="77777777" w:rsidR="00DD40AF" w:rsidRPr="002961F6" w:rsidRDefault="00DD40AF" w:rsidP="00A01755">
            <w:pPr>
              <w:suppressAutoHyphens/>
              <w:autoSpaceDN w:val="0"/>
              <w:textAlignment w:val="baseline"/>
              <w:rPr>
                <w:rFonts w:cstheme="minorHAnsi"/>
              </w:rPr>
            </w:pPr>
            <w:r w:rsidRPr="002961F6">
              <w:rPr>
                <w:rFonts w:cstheme="minorHAnsi"/>
              </w:rPr>
              <w:t xml:space="preserve">• Współczynnik proporcji obrazu - 16:10 </w:t>
            </w:r>
          </w:p>
          <w:p w14:paraId="700F3B21" w14:textId="77777777" w:rsidR="00DD40AF" w:rsidRPr="002961F6" w:rsidRDefault="00DD40AF" w:rsidP="00A01755">
            <w:pPr>
              <w:suppressAutoHyphens/>
              <w:autoSpaceDN w:val="0"/>
              <w:textAlignment w:val="baseline"/>
              <w:rPr>
                <w:rFonts w:cstheme="minorHAnsi"/>
              </w:rPr>
            </w:pPr>
            <w:r w:rsidRPr="002961F6">
              <w:rPr>
                <w:rFonts w:cstheme="minorHAnsi"/>
              </w:rPr>
              <w:lastRenderedPageBreak/>
              <w:t>• wymagana odległość projekcji: do 30 metrów (lub więcej)</w:t>
            </w:r>
          </w:p>
          <w:p w14:paraId="135C56EE" w14:textId="77777777" w:rsidR="00DD40AF" w:rsidRPr="002961F6" w:rsidRDefault="00DD40AF" w:rsidP="00A01755">
            <w:pPr>
              <w:suppressAutoHyphens/>
              <w:autoSpaceDN w:val="0"/>
              <w:textAlignment w:val="baseline"/>
              <w:rPr>
                <w:rFonts w:cstheme="minorHAnsi"/>
              </w:rPr>
            </w:pPr>
            <w:r w:rsidRPr="002961F6">
              <w:rPr>
                <w:rFonts w:cstheme="minorHAnsi"/>
              </w:rPr>
              <w:t xml:space="preserve">• Źródło światła – laser • Korekcja obrazu +/- 45⁰ pionowo, +/- 30⁰ poziomo </w:t>
            </w:r>
          </w:p>
          <w:p w14:paraId="587F9857" w14:textId="77777777" w:rsidR="00DD40AF" w:rsidRPr="002961F6" w:rsidRDefault="00DD40AF" w:rsidP="00A01755">
            <w:pPr>
              <w:suppressAutoHyphens/>
              <w:autoSpaceDN w:val="0"/>
              <w:textAlignment w:val="baseline"/>
              <w:rPr>
                <w:rFonts w:cstheme="minorHAnsi"/>
              </w:rPr>
            </w:pPr>
            <w:r w:rsidRPr="002961F6">
              <w:rPr>
                <w:rFonts w:cstheme="minorHAnsi"/>
              </w:rPr>
              <w:t xml:space="preserve">• Napięcie zasilania - AC 100 V - 240 V, 50 Hz - 60 Hz </w:t>
            </w:r>
          </w:p>
          <w:p w14:paraId="32041E11" w14:textId="77777777" w:rsidR="00DD40AF" w:rsidRPr="002961F6" w:rsidRDefault="00DD40AF" w:rsidP="00DD40AF">
            <w:pPr>
              <w:pStyle w:val="Akapitzlist"/>
              <w:numPr>
                <w:ilvl w:val="0"/>
                <w:numId w:val="17"/>
              </w:numPr>
              <w:suppressAutoHyphens/>
              <w:autoSpaceDN w:val="0"/>
              <w:ind w:left="175" w:hanging="175"/>
              <w:textAlignment w:val="baseline"/>
              <w:rPr>
                <w:rFonts w:asciiTheme="minorHAnsi" w:hAnsiTheme="minorHAnsi" w:cstheme="minorHAnsi"/>
              </w:rPr>
            </w:pPr>
            <w:r w:rsidRPr="002961F6">
              <w:rPr>
                <w:rFonts w:asciiTheme="minorHAnsi" w:hAnsiTheme="minorHAnsi" w:cstheme="minorHAnsi"/>
              </w:rPr>
              <w:t>W zestawie półka wspornikowa lub uchwyt naścienny dedykowany do modelu projektora.</w:t>
            </w:r>
          </w:p>
          <w:p w14:paraId="6302518F" w14:textId="77777777" w:rsidR="00DD40AF" w:rsidRPr="002961F6" w:rsidRDefault="00DD40AF" w:rsidP="00A01755">
            <w:pPr>
              <w:rPr>
                <w:rFonts w:cstheme="minorHAnsi"/>
              </w:rPr>
            </w:pPr>
          </w:p>
        </w:tc>
        <w:tc>
          <w:tcPr>
            <w:tcW w:w="709" w:type="dxa"/>
          </w:tcPr>
          <w:p w14:paraId="6AFFBD8D" w14:textId="77777777" w:rsidR="00DD40AF" w:rsidRPr="002961F6" w:rsidRDefault="00DD40AF" w:rsidP="00A01755">
            <w:pPr>
              <w:jc w:val="center"/>
              <w:rPr>
                <w:rFonts w:cstheme="minorHAnsi"/>
              </w:rPr>
            </w:pPr>
            <w:r>
              <w:rPr>
                <w:rFonts w:cstheme="minorHAnsi"/>
              </w:rPr>
              <w:lastRenderedPageBreak/>
              <w:t>1</w:t>
            </w:r>
          </w:p>
        </w:tc>
      </w:tr>
      <w:tr w:rsidR="00DD40AF" w:rsidRPr="002961F6" w14:paraId="537E6EF0" w14:textId="77777777" w:rsidTr="00CA4F8A">
        <w:tc>
          <w:tcPr>
            <w:tcW w:w="532" w:type="dxa"/>
          </w:tcPr>
          <w:p w14:paraId="5BF706C2" w14:textId="77777777" w:rsidR="00DD40AF" w:rsidRPr="007C7E07" w:rsidRDefault="00DD40AF" w:rsidP="00A01755">
            <w:pPr>
              <w:rPr>
                <w:rFonts w:cstheme="minorHAnsi"/>
              </w:rPr>
            </w:pPr>
            <w:r>
              <w:rPr>
                <w:rFonts w:cstheme="minorHAnsi"/>
              </w:rPr>
              <w:t>26.</w:t>
            </w:r>
          </w:p>
        </w:tc>
        <w:tc>
          <w:tcPr>
            <w:tcW w:w="2157" w:type="dxa"/>
          </w:tcPr>
          <w:p w14:paraId="2ECB1B37" w14:textId="77777777" w:rsidR="00DD40AF" w:rsidRPr="002961F6" w:rsidRDefault="00DD40AF" w:rsidP="00A01755">
            <w:pPr>
              <w:jc w:val="center"/>
              <w:rPr>
                <w:rFonts w:cstheme="minorHAnsi"/>
              </w:rPr>
            </w:pPr>
            <w:r w:rsidRPr="002961F6">
              <w:rPr>
                <w:rFonts w:cstheme="minorHAnsi"/>
              </w:rPr>
              <w:t>Projektor multimedialny</w:t>
            </w:r>
          </w:p>
        </w:tc>
        <w:tc>
          <w:tcPr>
            <w:tcW w:w="5953" w:type="dxa"/>
          </w:tcPr>
          <w:p w14:paraId="40DFE58C" w14:textId="77777777" w:rsidR="00DD40AF" w:rsidRPr="002961F6" w:rsidRDefault="00DD40AF" w:rsidP="00A01755">
            <w:pPr>
              <w:rPr>
                <w:rFonts w:cstheme="minorHAnsi"/>
              </w:rPr>
            </w:pPr>
            <w:r w:rsidRPr="002961F6">
              <w:rPr>
                <w:rFonts w:cstheme="minorHAnsi"/>
              </w:rPr>
              <w:t xml:space="preserve">• Natężenie światła – 3.500 lumen </w:t>
            </w:r>
          </w:p>
          <w:p w14:paraId="6875FA28" w14:textId="77777777" w:rsidR="00DD40AF" w:rsidRPr="002961F6" w:rsidRDefault="00DD40AF" w:rsidP="00A01755">
            <w:pPr>
              <w:rPr>
                <w:rFonts w:cstheme="minorHAnsi"/>
              </w:rPr>
            </w:pPr>
            <w:r w:rsidRPr="002961F6">
              <w:rPr>
                <w:rFonts w:cstheme="minorHAnsi"/>
              </w:rPr>
              <w:t xml:space="preserve">• Rozdzielczość - WXGA, 1280 x 800, 16:10 </w:t>
            </w:r>
          </w:p>
          <w:p w14:paraId="110AC99E" w14:textId="77777777" w:rsidR="00DD40AF" w:rsidRPr="002961F6" w:rsidRDefault="00DD40AF" w:rsidP="00A01755">
            <w:pPr>
              <w:rPr>
                <w:rFonts w:cstheme="minorHAnsi"/>
              </w:rPr>
            </w:pPr>
            <w:r w:rsidRPr="002961F6">
              <w:rPr>
                <w:rFonts w:cstheme="minorHAnsi"/>
              </w:rPr>
              <w:t xml:space="preserve">• Współczynnik proporcji obrazu - 16:10 </w:t>
            </w:r>
          </w:p>
          <w:p w14:paraId="65E57A41" w14:textId="77777777" w:rsidR="00DD40AF" w:rsidRPr="002961F6" w:rsidRDefault="00DD40AF" w:rsidP="00A01755">
            <w:pPr>
              <w:rPr>
                <w:rFonts w:cstheme="minorHAnsi"/>
              </w:rPr>
            </w:pPr>
            <w:r w:rsidRPr="002961F6">
              <w:rPr>
                <w:rFonts w:cstheme="minorHAnsi"/>
              </w:rPr>
              <w:t xml:space="preserve">• Źródło światła – Lampa • Korekcja obrazu +/- 30⁰ pionowo, +/- 30⁰ poziomo </w:t>
            </w:r>
          </w:p>
          <w:p w14:paraId="2F8FF0DF" w14:textId="77777777" w:rsidR="00DD40AF" w:rsidRPr="002961F6" w:rsidRDefault="00DD40AF" w:rsidP="00A01755">
            <w:pPr>
              <w:rPr>
                <w:rFonts w:cstheme="minorHAnsi"/>
              </w:rPr>
            </w:pPr>
            <w:r w:rsidRPr="002961F6">
              <w:rPr>
                <w:rFonts w:cstheme="minorHAnsi"/>
              </w:rPr>
              <w:t xml:space="preserve">• Napięcie zasilania - AC 100 V - 240 V, 50 Hz - 60 Hz </w:t>
            </w:r>
          </w:p>
          <w:p w14:paraId="40186C02" w14:textId="77777777" w:rsidR="00DD40AF" w:rsidRPr="002961F6" w:rsidRDefault="00DD40AF" w:rsidP="00A01755">
            <w:pPr>
              <w:rPr>
                <w:rFonts w:cstheme="minorHAnsi"/>
              </w:rPr>
            </w:pPr>
            <w:r w:rsidRPr="002961F6">
              <w:rPr>
                <w:rFonts w:cstheme="minorHAnsi"/>
              </w:rPr>
              <w:t>W zestawie uchwyt do montażu sufitowego dedykowany do modelu projektora.</w:t>
            </w:r>
          </w:p>
        </w:tc>
        <w:tc>
          <w:tcPr>
            <w:tcW w:w="709" w:type="dxa"/>
          </w:tcPr>
          <w:p w14:paraId="03F47022" w14:textId="77777777" w:rsidR="00DD40AF" w:rsidRPr="002961F6" w:rsidRDefault="00DD40AF" w:rsidP="00A01755">
            <w:pPr>
              <w:jc w:val="center"/>
              <w:rPr>
                <w:rFonts w:cstheme="minorHAnsi"/>
              </w:rPr>
            </w:pPr>
            <w:r>
              <w:rPr>
                <w:rFonts w:cstheme="minorHAnsi"/>
              </w:rPr>
              <w:t>1</w:t>
            </w:r>
          </w:p>
        </w:tc>
      </w:tr>
      <w:tr w:rsidR="00DD40AF" w:rsidRPr="002961F6" w14:paraId="73B03278" w14:textId="77777777" w:rsidTr="00CA4F8A">
        <w:tc>
          <w:tcPr>
            <w:tcW w:w="532" w:type="dxa"/>
          </w:tcPr>
          <w:p w14:paraId="3472DBEF" w14:textId="77777777" w:rsidR="00DD40AF" w:rsidRPr="007C7E07" w:rsidRDefault="00DD40AF" w:rsidP="00A01755">
            <w:pPr>
              <w:rPr>
                <w:rFonts w:cstheme="minorHAnsi"/>
              </w:rPr>
            </w:pPr>
            <w:r>
              <w:rPr>
                <w:rFonts w:cstheme="minorHAnsi"/>
              </w:rPr>
              <w:t>27.</w:t>
            </w:r>
          </w:p>
        </w:tc>
        <w:tc>
          <w:tcPr>
            <w:tcW w:w="2157" w:type="dxa"/>
          </w:tcPr>
          <w:p w14:paraId="356C2522" w14:textId="77777777" w:rsidR="00DD40AF" w:rsidRPr="002961F6" w:rsidRDefault="00DD40AF" w:rsidP="00A01755">
            <w:pPr>
              <w:jc w:val="center"/>
              <w:rPr>
                <w:rFonts w:cstheme="minorHAnsi"/>
              </w:rPr>
            </w:pPr>
            <w:r w:rsidRPr="002961F6">
              <w:rPr>
                <w:rFonts w:cstheme="minorHAnsi"/>
              </w:rPr>
              <w:t>Ekran projekcyjny</w:t>
            </w:r>
          </w:p>
        </w:tc>
        <w:tc>
          <w:tcPr>
            <w:tcW w:w="5953" w:type="dxa"/>
          </w:tcPr>
          <w:p w14:paraId="10D963DE" w14:textId="77777777" w:rsidR="00DD40AF" w:rsidRPr="002961F6" w:rsidRDefault="00DD40AF" w:rsidP="00A01755">
            <w:pPr>
              <w:suppressAutoHyphens/>
              <w:autoSpaceDN w:val="0"/>
              <w:jc w:val="both"/>
              <w:textAlignment w:val="baseline"/>
              <w:rPr>
                <w:rFonts w:cstheme="minorHAnsi"/>
              </w:rPr>
            </w:pPr>
            <w:r w:rsidRPr="002961F6">
              <w:rPr>
                <w:rFonts w:cstheme="minorHAnsi"/>
              </w:rPr>
              <w:t xml:space="preserve">• Powierzchnia robocza – 400x225 </w:t>
            </w:r>
          </w:p>
          <w:p w14:paraId="7ED8FF4E" w14:textId="77777777" w:rsidR="00DD40AF" w:rsidRPr="002961F6" w:rsidRDefault="00DD40AF" w:rsidP="00A01755">
            <w:pPr>
              <w:suppressAutoHyphens/>
              <w:autoSpaceDN w:val="0"/>
              <w:jc w:val="both"/>
              <w:textAlignment w:val="baseline"/>
              <w:rPr>
                <w:rFonts w:cstheme="minorHAnsi"/>
              </w:rPr>
            </w:pPr>
            <w:r w:rsidRPr="002961F6">
              <w:rPr>
                <w:rFonts w:cstheme="minorHAnsi"/>
              </w:rPr>
              <w:t xml:space="preserve">• Format 16:10 • Rodzaj ekranu - Elektryczny </w:t>
            </w:r>
          </w:p>
          <w:p w14:paraId="65C7545C" w14:textId="77777777" w:rsidR="00DD40AF" w:rsidRPr="002961F6" w:rsidRDefault="00DD40AF" w:rsidP="00A01755">
            <w:pPr>
              <w:suppressAutoHyphens/>
              <w:autoSpaceDN w:val="0"/>
              <w:jc w:val="both"/>
              <w:textAlignment w:val="baseline"/>
              <w:rPr>
                <w:rFonts w:cstheme="minorHAnsi"/>
              </w:rPr>
            </w:pPr>
            <w:r w:rsidRPr="002961F6">
              <w:rPr>
                <w:rFonts w:cstheme="minorHAnsi"/>
              </w:rPr>
              <w:t>• Cechy ekranu - Ścienno – sufitowy</w:t>
            </w:r>
          </w:p>
          <w:p w14:paraId="2AFC4589" w14:textId="77777777" w:rsidR="00DD40AF" w:rsidRPr="002961F6" w:rsidRDefault="00DD40AF" w:rsidP="00A01755">
            <w:pPr>
              <w:suppressAutoHyphens/>
              <w:autoSpaceDN w:val="0"/>
              <w:jc w:val="both"/>
              <w:textAlignment w:val="baseline"/>
              <w:rPr>
                <w:rFonts w:cstheme="minorHAnsi"/>
              </w:rPr>
            </w:pPr>
            <w:r w:rsidRPr="002961F6">
              <w:rPr>
                <w:rFonts w:cstheme="minorHAnsi"/>
              </w:rPr>
              <w:t>• Przednia strona  - biała matowa</w:t>
            </w:r>
          </w:p>
          <w:p w14:paraId="2B0452C4" w14:textId="77777777" w:rsidR="00DD40AF" w:rsidRDefault="00DD40AF" w:rsidP="00A01755">
            <w:pPr>
              <w:rPr>
                <w:rFonts w:cstheme="minorHAnsi"/>
              </w:rPr>
            </w:pPr>
            <w:r w:rsidRPr="002961F6">
              <w:rPr>
                <w:rFonts w:cstheme="minorHAnsi"/>
              </w:rPr>
              <w:t>• Tylna strona  - czarna</w:t>
            </w:r>
          </w:p>
          <w:p w14:paraId="5FE7F34E" w14:textId="77777777" w:rsidR="00DD40AF" w:rsidRPr="002961F6" w:rsidRDefault="00DD40AF" w:rsidP="00A01755">
            <w:pPr>
              <w:rPr>
                <w:rFonts w:cstheme="minorHAnsi"/>
              </w:rPr>
            </w:pPr>
          </w:p>
        </w:tc>
        <w:tc>
          <w:tcPr>
            <w:tcW w:w="709" w:type="dxa"/>
          </w:tcPr>
          <w:p w14:paraId="606DE9D3" w14:textId="77777777" w:rsidR="00DD40AF" w:rsidRPr="002961F6" w:rsidRDefault="00DD40AF" w:rsidP="00A01755">
            <w:pPr>
              <w:jc w:val="center"/>
              <w:rPr>
                <w:rFonts w:cstheme="minorHAnsi"/>
              </w:rPr>
            </w:pPr>
            <w:r>
              <w:rPr>
                <w:rFonts w:cstheme="minorHAnsi"/>
              </w:rPr>
              <w:t>1</w:t>
            </w:r>
          </w:p>
        </w:tc>
      </w:tr>
    </w:tbl>
    <w:p w14:paraId="498D183C" w14:textId="77777777" w:rsidR="00DD40AF" w:rsidRDefault="00DD40AF" w:rsidP="004121D4">
      <w:pPr>
        <w:rPr>
          <w:rFonts w:cstheme="minorHAnsi"/>
        </w:rPr>
      </w:pPr>
    </w:p>
    <w:p w14:paraId="404317B8" w14:textId="060AED94" w:rsidR="00AF03D7" w:rsidRPr="00CA4F8A" w:rsidRDefault="00AF03D7" w:rsidP="004121D4">
      <w:pPr>
        <w:rPr>
          <w:rFonts w:cstheme="minorHAnsi"/>
          <w:b/>
          <w:bCs/>
        </w:rPr>
      </w:pPr>
      <w:r w:rsidRPr="00CA4F8A">
        <w:rPr>
          <w:rFonts w:cstheme="minorHAnsi"/>
          <w:b/>
          <w:bCs/>
        </w:rPr>
        <w:t>Część I</w:t>
      </w:r>
      <w:r w:rsidR="008F3632">
        <w:rPr>
          <w:rFonts w:cstheme="minorHAnsi"/>
          <w:b/>
          <w:bCs/>
        </w:rPr>
        <w:t>I</w:t>
      </w:r>
      <w:r w:rsidRPr="00CA4F8A">
        <w:rPr>
          <w:rFonts w:cstheme="minorHAnsi"/>
          <w:b/>
          <w:bCs/>
        </w:rPr>
        <w:t xml:space="preserve"> – sprzęt fotograficzny </w:t>
      </w:r>
    </w:p>
    <w:tbl>
      <w:tblPr>
        <w:tblStyle w:val="Tabela-Siatka"/>
        <w:tblW w:w="9351" w:type="dxa"/>
        <w:tblLayout w:type="fixed"/>
        <w:tblLook w:val="04A0" w:firstRow="1" w:lastRow="0" w:firstColumn="1" w:lastColumn="0" w:noHBand="0" w:noVBand="1"/>
      </w:tblPr>
      <w:tblGrid>
        <w:gridCol w:w="675"/>
        <w:gridCol w:w="2014"/>
        <w:gridCol w:w="5811"/>
        <w:gridCol w:w="851"/>
      </w:tblGrid>
      <w:tr w:rsidR="00AF03D7" w:rsidRPr="00854E7D" w14:paraId="6569CA42" w14:textId="77777777" w:rsidTr="00CA4F8A">
        <w:tc>
          <w:tcPr>
            <w:tcW w:w="675" w:type="dxa"/>
          </w:tcPr>
          <w:p w14:paraId="68F1C37C" w14:textId="77777777" w:rsidR="00AF03D7" w:rsidRPr="00CA4F8A" w:rsidRDefault="00AF03D7" w:rsidP="00CA4F8A">
            <w:pPr>
              <w:jc w:val="center"/>
              <w:rPr>
                <w:rFonts w:ascii="Calibri" w:hAnsi="Calibri" w:cs="Calibri"/>
                <w:b/>
                <w:bCs/>
              </w:rPr>
            </w:pPr>
            <w:r w:rsidRPr="00CA4F8A">
              <w:rPr>
                <w:rFonts w:ascii="Calibri" w:hAnsi="Calibri" w:cs="Calibri"/>
                <w:b/>
                <w:bCs/>
              </w:rPr>
              <w:t>Lp.</w:t>
            </w:r>
          </w:p>
        </w:tc>
        <w:tc>
          <w:tcPr>
            <w:tcW w:w="2014" w:type="dxa"/>
          </w:tcPr>
          <w:p w14:paraId="1DE55D7E" w14:textId="77777777" w:rsidR="00AF03D7" w:rsidRPr="00CA4F8A" w:rsidRDefault="00AF03D7" w:rsidP="00CA4F8A">
            <w:pPr>
              <w:jc w:val="center"/>
              <w:rPr>
                <w:rFonts w:ascii="Calibri" w:hAnsi="Calibri" w:cs="Calibri"/>
                <w:b/>
                <w:bCs/>
              </w:rPr>
            </w:pPr>
            <w:r w:rsidRPr="00CA4F8A">
              <w:rPr>
                <w:rFonts w:ascii="Calibri" w:hAnsi="Calibri" w:cs="Calibri"/>
                <w:b/>
                <w:bCs/>
              </w:rPr>
              <w:t>Nazwa</w:t>
            </w:r>
          </w:p>
        </w:tc>
        <w:tc>
          <w:tcPr>
            <w:tcW w:w="5811" w:type="dxa"/>
          </w:tcPr>
          <w:p w14:paraId="03405E67" w14:textId="77777777" w:rsidR="00AF03D7" w:rsidRPr="00CA4F8A" w:rsidRDefault="00AF03D7">
            <w:pPr>
              <w:jc w:val="center"/>
              <w:rPr>
                <w:rFonts w:ascii="Calibri" w:hAnsi="Calibri" w:cs="Calibri"/>
                <w:b/>
                <w:bCs/>
              </w:rPr>
            </w:pPr>
            <w:r w:rsidRPr="00CA4F8A">
              <w:rPr>
                <w:rFonts w:ascii="Calibri" w:hAnsi="Calibri" w:cs="Calibri"/>
                <w:b/>
                <w:bCs/>
              </w:rPr>
              <w:t>Opis</w:t>
            </w:r>
          </w:p>
          <w:p w14:paraId="57724EA9" w14:textId="77777777" w:rsidR="00AF03D7" w:rsidRPr="00CA4F8A" w:rsidRDefault="00AF03D7" w:rsidP="00CA4F8A">
            <w:pPr>
              <w:jc w:val="center"/>
              <w:rPr>
                <w:rFonts w:ascii="Calibri" w:hAnsi="Calibri" w:cs="Calibri"/>
                <w:b/>
                <w:bCs/>
              </w:rPr>
            </w:pPr>
          </w:p>
        </w:tc>
        <w:tc>
          <w:tcPr>
            <w:tcW w:w="851" w:type="dxa"/>
          </w:tcPr>
          <w:p w14:paraId="5740A0E8" w14:textId="77777777" w:rsidR="00AF03D7" w:rsidRPr="00CA4F8A" w:rsidRDefault="00AF03D7" w:rsidP="00CA4F8A">
            <w:pPr>
              <w:jc w:val="center"/>
              <w:rPr>
                <w:rFonts w:ascii="Calibri" w:hAnsi="Calibri" w:cs="Calibri"/>
                <w:b/>
                <w:bCs/>
              </w:rPr>
            </w:pPr>
            <w:r w:rsidRPr="00CA4F8A">
              <w:rPr>
                <w:rFonts w:ascii="Calibri" w:hAnsi="Calibri" w:cs="Calibri"/>
                <w:b/>
                <w:bCs/>
              </w:rPr>
              <w:t>Ilość szt.</w:t>
            </w:r>
          </w:p>
        </w:tc>
      </w:tr>
      <w:tr w:rsidR="00AF03D7" w:rsidRPr="00854E7D" w14:paraId="032CBF25" w14:textId="77777777" w:rsidTr="00CA4F8A">
        <w:tc>
          <w:tcPr>
            <w:tcW w:w="675" w:type="dxa"/>
          </w:tcPr>
          <w:p w14:paraId="268127FC" w14:textId="77777777" w:rsidR="00AF03D7" w:rsidRPr="00854E7D" w:rsidRDefault="00AF03D7" w:rsidP="00AF03D7">
            <w:pPr>
              <w:pStyle w:val="Akapitzlist"/>
              <w:numPr>
                <w:ilvl w:val="0"/>
                <w:numId w:val="33"/>
              </w:numPr>
              <w:rPr>
                <w:rFonts w:cs="Calibri"/>
              </w:rPr>
            </w:pPr>
          </w:p>
        </w:tc>
        <w:tc>
          <w:tcPr>
            <w:tcW w:w="2014" w:type="dxa"/>
          </w:tcPr>
          <w:p w14:paraId="43E7B880" w14:textId="77777777" w:rsidR="00AF03D7" w:rsidRPr="00854E7D" w:rsidRDefault="00AF03D7" w:rsidP="00BC6807">
            <w:pPr>
              <w:rPr>
                <w:rFonts w:ascii="Calibri" w:hAnsi="Calibri" w:cs="Calibri"/>
              </w:rPr>
            </w:pPr>
            <w:r w:rsidRPr="00854E7D">
              <w:rPr>
                <w:rFonts w:ascii="Calibri" w:hAnsi="Calibri" w:cs="Calibri"/>
              </w:rPr>
              <w:t>System mocowania lamp fotograficznych</w:t>
            </w:r>
          </w:p>
        </w:tc>
        <w:tc>
          <w:tcPr>
            <w:tcW w:w="5811" w:type="dxa"/>
          </w:tcPr>
          <w:p w14:paraId="2B9DEB0E" w14:textId="77777777" w:rsidR="00AF03D7" w:rsidRPr="00854E7D" w:rsidRDefault="00AF03D7" w:rsidP="00BC6807">
            <w:pPr>
              <w:pStyle w:val="Bezodstpw"/>
              <w:jc w:val="both"/>
              <w:rPr>
                <w:rFonts w:ascii="Calibri" w:hAnsi="Calibri" w:cs="Calibri"/>
              </w:rPr>
            </w:pPr>
            <w:r w:rsidRPr="00854E7D">
              <w:rPr>
                <w:rFonts w:ascii="Calibri" w:hAnsi="Calibri" w:cs="Calibri"/>
              </w:rPr>
              <w:t xml:space="preserve">Szynowy system sufitowego zawieszania lamp fotograficznych, charakteryzujący się płynnym przesuwem elementów – profesjonalny sprzęt dedykowany jako wyposażenie do studia fotograficznego. </w:t>
            </w:r>
          </w:p>
          <w:p w14:paraId="644F48C8" w14:textId="77777777" w:rsidR="00AF03D7" w:rsidRPr="00854E7D" w:rsidRDefault="00AF03D7" w:rsidP="00BC6807">
            <w:pPr>
              <w:pStyle w:val="Bezodstpw"/>
              <w:jc w:val="both"/>
              <w:rPr>
                <w:rFonts w:ascii="Calibri" w:hAnsi="Calibri" w:cs="Calibri"/>
              </w:rPr>
            </w:pPr>
            <w:r w:rsidRPr="00854E7D">
              <w:rPr>
                <w:rFonts w:ascii="Calibri" w:hAnsi="Calibri" w:cs="Calibri"/>
              </w:rPr>
              <w:t>W skład szynowego systemu mocowania lamp fotograficznych wchodzi 4 szyny, w tym: 2 x szyna ruchoma 3 m i 2 x szyna stała 3 m. Pozostałe wyposażenie:</w:t>
            </w:r>
          </w:p>
          <w:p w14:paraId="50A8128C" w14:textId="77777777" w:rsidR="00AF03D7" w:rsidRPr="00854E7D" w:rsidRDefault="00AF03D7" w:rsidP="00AF03D7">
            <w:pPr>
              <w:pStyle w:val="Bezodstpw"/>
              <w:numPr>
                <w:ilvl w:val="0"/>
                <w:numId w:val="32"/>
              </w:numPr>
              <w:jc w:val="both"/>
              <w:rPr>
                <w:rFonts w:ascii="Calibri" w:eastAsia="Times New Roman" w:hAnsi="Calibri" w:cs="Calibri"/>
                <w:lang w:eastAsia="pl-PL"/>
              </w:rPr>
            </w:pPr>
            <w:r w:rsidRPr="00854E7D">
              <w:rPr>
                <w:rFonts w:ascii="Calibri" w:eastAsia="Times New Roman" w:hAnsi="Calibri" w:cs="Calibri"/>
                <w:lang w:eastAsia="pl-PL"/>
              </w:rPr>
              <w:t>4 szt. pantograf opuszczany o udźwigu do 15 - 16 kg</w:t>
            </w:r>
          </w:p>
          <w:p w14:paraId="5ADC624B" w14:textId="77777777" w:rsidR="00AF03D7" w:rsidRPr="00854E7D" w:rsidRDefault="00AF03D7" w:rsidP="00AF03D7">
            <w:pPr>
              <w:pStyle w:val="Bezodstpw"/>
              <w:numPr>
                <w:ilvl w:val="0"/>
                <w:numId w:val="32"/>
              </w:numPr>
              <w:jc w:val="both"/>
              <w:rPr>
                <w:rFonts w:ascii="Calibri" w:eastAsia="Times New Roman" w:hAnsi="Calibri" w:cs="Calibri"/>
                <w:lang w:eastAsia="pl-PL"/>
              </w:rPr>
            </w:pPr>
            <w:r w:rsidRPr="00854E7D">
              <w:rPr>
                <w:rFonts w:ascii="Calibri" w:eastAsia="Times New Roman" w:hAnsi="Calibri" w:cs="Calibri"/>
                <w:lang w:eastAsia="pl-PL"/>
              </w:rPr>
              <w:t>4 szt. wózek podwójny</w:t>
            </w:r>
          </w:p>
          <w:p w14:paraId="53B3C47E" w14:textId="77777777" w:rsidR="00AF03D7" w:rsidRPr="00854E7D" w:rsidRDefault="00AF03D7" w:rsidP="00AF03D7">
            <w:pPr>
              <w:pStyle w:val="Bezodstpw"/>
              <w:numPr>
                <w:ilvl w:val="0"/>
                <w:numId w:val="30"/>
              </w:numPr>
              <w:jc w:val="both"/>
              <w:rPr>
                <w:rFonts w:ascii="Calibri" w:eastAsia="Times New Roman" w:hAnsi="Calibri" w:cs="Calibri"/>
                <w:lang w:eastAsia="pl-PL"/>
              </w:rPr>
            </w:pPr>
            <w:r w:rsidRPr="00854E7D">
              <w:rPr>
                <w:rFonts w:ascii="Calibri" w:eastAsia="Times New Roman" w:hAnsi="Calibri" w:cs="Calibri"/>
                <w:lang w:eastAsia="pl-PL"/>
              </w:rPr>
              <w:t>4 szt. wózek pojedynczy</w:t>
            </w:r>
          </w:p>
          <w:p w14:paraId="3285E92B" w14:textId="77777777" w:rsidR="00AF03D7" w:rsidRPr="00854E7D" w:rsidRDefault="00AF03D7" w:rsidP="00AF03D7">
            <w:pPr>
              <w:pStyle w:val="Bezodstpw"/>
              <w:numPr>
                <w:ilvl w:val="0"/>
                <w:numId w:val="30"/>
              </w:numPr>
              <w:jc w:val="both"/>
              <w:rPr>
                <w:rFonts w:ascii="Calibri" w:eastAsia="Times New Roman" w:hAnsi="Calibri" w:cs="Calibri"/>
                <w:lang w:eastAsia="pl-PL"/>
              </w:rPr>
            </w:pPr>
            <w:r w:rsidRPr="00854E7D">
              <w:rPr>
                <w:rFonts w:ascii="Calibri" w:eastAsia="Times New Roman" w:hAnsi="Calibri" w:cs="Calibri"/>
                <w:lang w:eastAsia="pl-PL"/>
              </w:rPr>
              <w:t xml:space="preserve"> tyczka teleskopowa opuszczana</w:t>
            </w:r>
          </w:p>
          <w:p w14:paraId="564EF6D4" w14:textId="77777777" w:rsidR="00AF03D7" w:rsidRPr="00854E7D" w:rsidRDefault="00AF03D7" w:rsidP="00AF03D7">
            <w:pPr>
              <w:pStyle w:val="Bezodstpw"/>
              <w:numPr>
                <w:ilvl w:val="0"/>
                <w:numId w:val="30"/>
              </w:numPr>
              <w:jc w:val="both"/>
              <w:rPr>
                <w:rFonts w:ascii="Calibri" w:eastAsia="Times New Roman" w:hAnsi="Calibri" w:cs="Calibri"/>
                <w:lang w:eastAsia="pl-PL"/>
              </w:rPr>
            </w:pPr>
            <w:r w:rsidRPr="00854E7D">
              <w:rPr>
                <w:rFonts w:ascii="Calibri" w:eastAsia="Times New Roman" w:hAnsi="Calibri" w:cs="Calibri"/>
                <w:lang w:eastAsia="pl-PL"/>
              </w:rPr>
              <w:t>4 szt. kabel sieciowy o długości minimum 10 m</w:t>
            </w:r>
          </w:p>
          <w:p w14:paraId="2E60058C" w14:textId="77777777" w:rsidR="00AF03D7" w:rsidRPr="00854E7D" w:rsidRDefault="00AF03D7" w:rsidP="00AF03D7">
            <w:pPr>
              <w:pStyle w:val="Bezodstpw"/>
              <w:numPr>
                <w:ilvl w:val="0"/>
                <w:numId w:val="30"/>
              </w:numPr>
              <w:jc w:val="both"/>
              <w:rPr>
                <w:rFonts w:ascii="Calibri" w:eastAsia="Times New Roman" w:hAnsi="Calibri" w:cs="Calibri"/>
                <w:lang w:eastAsia="pl-PL"/>
              </w:rPr>
            </w:pPr>
            <w:r w:rsidRPr="00854E7D">
              <w:rPr>
                <w:rFonts w:ascii="Calibri" w:eastAsia="Times New Roman" w:hAnsi="Calibri" w:cs="Calibri"/>
                <w:lang w:eastAsia="pl-PL"/>
              </w:rPr>
              <w:t>adekwatne zaciski do kabli</w:t>
            </w:r>
          </w:p>
        </w:tc>
        <w:tc>
          <w:tcPr>
            <w:tcW w:w="851" w:type="dxa"/>
          </w:tcPr>
          <w:p w14:paraId="34C1A03B" w14:textId="77777777" w:rsidR="00AF03D7" w:rsidRPr="00854E7D" w:rsidRDefault="00AF03D7" w:rsidP="00CA4F8A">
            <w:pPr>
              <w:jc w:val="center"/>
              <w:rPr>
                <w:rFonts w:ascii="Calibri" w:hAnsi="Calibri" w:cs="Calibri"/>
              </w:rPr>
            </w:pPr>
            <w:r w:rsidRPr="00854E7D">
              <w:rPr>
                <w:rFonts w:ascii="Calibri" w:hAnsi="Calibri" w:cs="Calibri"/>
              </w:rPr>
              <w:t>1</w:t>
            </w:r>
          </w:p>
        </w:tc>
      </w:tr>
      <w:tr w:rsidR="00AF03D7" w:rsidRPr="00854E7D" w14:paraId="08E2D7E3" w14:textId="77777777" w:rsidTr="00CA4F8A">
        <w:tc>
          <w:tcPr>
            <w:tcW w:w="675" w:type="dxa"/>
          </w:tcPr>
          <w:p w14:paraId="66AD9B65" w14:textId="77777777" w:rsidR="00AF03D7" w:rsidRPr="00854E7D" w:rsidRDefault="00AF03D7" w:rsidP="00AF03D7">
            <w:pPr>
              <w:pStyle w:val="Akapitzlist"/>
              <w:numPr>
                <w:ilvl w:val="0"/>
                <w:numId w:val="33"/>
              </w:numPr>
              <w:rPr>
                <w:rFonts w:cs="Calibri"/>
              </w:rPr>
            </w:pPr>
          </w:p>
        </w:tc>
        <w:tc>
          <w:tcPr>
            <w:tcW w:w="2014" w:type="dxa"/>
          </w:tcPr>
          <w:p w14:paraId="2D2F714C" w14:textId="77777777" w:rsidR="00AF03D7" w:rsidRPr="00854E7D" w:rsidRDefault="00AF03D7" w:rsidP="00BC6807">
            <w:pPr>
              <w:rPr>
                <w:rFonts w:ascii="Calibri" w:hAnsi="Calibri" w:cs="Calibri"/>
              </w:rPr>
            </w:pPr>
            <w:r w:rsidRPr="00854E7D">
              <w:rPr>
                <w:rFonts w:ascii="Calibri" w:hAnsi="Calibri" w:cs="Calibri"/>
              </w:rPr>
              <w:t>Tło fotograficzne</w:t>
            </w:r>
          </w:p>
        </w:tc>
        <w:tc>
          <w:tcPr>
            <w:tcW w:w="5811" w:type="dxa"/>
          </w:tcPr>
          <w:p w14:paraId="101A47E7" w14:textId="77777777" w:rsidR="00AF03D7" w:rsidRPr="00854E7D" w:rsidRDefault="00AF03D7" w:rsidP="00BC6807">
            <w:pPr>
              <w:jc w:val="both"/>
              <w:rPr>
                <w:rFonts w:ascii="Calibri" w:hAnsi="Calibri" w:cs="Calibri"/>
              </w:rPr>
            </w:pPr>
            <w:r w:rsidRPr="00854E7D">
              <w:rPr>
                <w:rFonts w:ascii="Calibri" w:hAnsi="Calibri" w:cs="Calibri"/>
              </w:rPr>
              <w:t xml:space="preserve">Tło winylowe </w:t>
            </w:r>
            <w:r w:rsidR="003D2C50">
              <w:rPr>
                <w:rFonts w:ascii="Calibri" w:hAnsi="Calibri" w:cs="Calibri"/>
              </w:rPr>
              <w:t>–</w:t>
            </w:r>
            <w:r w:rsidRPr="00854E7D">
              <w:rPr>
                <w:rFonts w:ascii="Calibri" w:hAnsi="Calibri" w:cs="Calibri"/>
              </w:rPr>
              <w:t xml:space="preserve"> </w:t>
            </w:r>
            <w:r w:rsidR="003D2C50">
              <w:rPr>
                <w:rFonts w:ascii="Calibri" w:hAnsi="Calibri" w:cs="Calibri"/>
              </w:rPr>
              <w:t xml:space="preserve">wysokiej </w:t>
            </w:r>
            <w:r w:rsidRPr="00854E7D">
              <w:rPr>
                <w:rFonts w:ascii="Calibri" w:hAnsi="Calibri" w:cs="Calibri"/>
                <w:shd w:val="clear" w:color="auto" w:fill="FFFFFF"/>
              </w:rPr>
              <w:t xml:space="preserve">jakości materiał, odporny na rozdarcia, wygięcia, nie powodujących refleksów i odbić światła. </w:t>
            </w:r>
            <w:r w:rsidRPr="00854E7D">
              <w:rPr>
                <w:rFonts w:ascii="Calibri" w:hAnsi="Calibri" w:cs="Calibri"/>
              </w:rPr>
              <w:t>Rozmiar 2 x 3 m. Każde tło w innym kolorze: biały, szary i czarny – dokładna kolorystyka do uzgodnienia  z  Zamawiającym</w:t>
            </w:r>
          </w:p>
        </w:tc>
        <w:tc>
          <w:tcPr>
            <w:tcW w:w="851" w:type="dxa"/>
          </w:tcPr>
          <w:p w14:paraId="5B4533D8" w14:textId="77777777" w:rsidR="00AF03D7" w:rsidRPr="00854E7D" w:rsidRDefault="00AF03D7" w:rsidP="00CA4F8A">
            <w:pPr>
              <w:jc w:val="center"/>
              <w:rPr>
                <w:rFonts w:ascii="Calibri" w:hAnsi="Calibri" w:cs="Calibri"/>
              </w:rPr>
            </w:pPr>
            <w:r w:rsidRPr="00854E7D">
              <w:rPr>
                <w:rFonts w:ascii="Calibri" w:hAnsi="Calibri" w:cs="Calibri"/>
              </w:rPr>
              <w:t>3</w:t>
            </w:r>
          </w:p>
        </w:tc>
      </w:tr>
      <w:tr w:rsidR="00AF03D7" w:rsidRPr="00854E7D" w14:paraId="16B3A1FF" w14:textId="77777777" w:rsidTr="00CA4F8A">
        <w:tc>
          <w:tcPr>
            <w:tcW w:w="675" w:type="dxa"/>
          </w:tcPr>
          <w:p w14:paraId="0180E0F5" w14:textId="77777777" w:rsidR="00AF03D7" w:rsidRPr="00854E7D" w:rsidRDefault="00AF03D7" w:rsidP="00AF03D7">
            <w:pPr>
              <w:pStyle w:val="Akapitzlist"/>
              <w:numPr>
                <w:ilvl w:val="0"/>
                <w:numId w:val="33"/>
              </w:numPr>
              <w:rPr>
                <w:rFonts w:cs="Calibri"/>
              </w:rPr>
            </w:pPr>
          </w:p>
        </w:tc>
        <w:tc>
          <w:tcPr>
            <w:tcW w:w="2014" w:type="dxa"/>
          </w:tcPr>
          <w:p w14:paraId="4842C10A" w14:textId="77777777" w:rsidR="00AF03D7" w:rsidRPr="00854E7D" w:rsidRDefault="00AF03D7" w:rsidP="00BC6807">
            <w:pPr>
              <w:rPr>
                <w:rFonts w:ascii="Calibri" w:hAnsi="Calibri" w:cs="Calibri"/>
              </w:rPr>
            </w:pPr>
            <w:r w:rsidRPr="00854E7D">
              <w:rPr>
                <w:rFonts w:ascii="Calibri" w:hAnsi="Calibri" w:cs="Calibri"/>
              </w:rPr>
              <w:t>Lampa bezcieniowa na statywie</w:t>
            </w:r>
          </w:p>
        </w:tc>
        <w:tc>
          <w:tcPr>
            <w:tcW w:w="5811" w:type="dxa"/>
          </w:tcPr>
          <w:p w14:paraId="43F472A7" w14:textId="77777777" w:rsidR="00AF03D7" w:rsidRPr="00854E7D" w:rsidRDefault="00AF03D7" w:rsidP="00BC6807">
            <w:pPr>
              <w:pStyle w:val="Bezodstpw"/>
              <w:jc w:val="both"/>
              <w:rPr>
                <w:rFonts w:ascii="Calibri" w:hAnsi="Calibri" w:cs="Calibri"/>
              </w:rPr>
            </w:pPr>
            <w:r w:rsidRPr="00854E7D">
              <w:rPr>
                <w:rFonts w:ascii="Calibri" w:hAnsi="Calibri" w:cs="Calibri"/>
                <w:lang w:eastAsia="pl-PL"/>
              </w:rPr>
              <w:t xml:space="preserve">Pierścieniowa lampa bezcieniowa fotograficzna z </w:t>
            </w:r>
            <w:r w:rsidRPr="00854E7D">
              <w:rPr>
                <w:rFonts w:ascii="Calibri" w:hAnsi="Calibri" w:cs="Calibri"/>
                <w:shd w:val="clear" w:color="auto" w:fill="FFFFFF"/>
              </w:rPr>
              <w:t>możliwością regulacji temperatury barwowej światła w pełnym zakresie od 3200K do 5600K</w:t>
            </w:r>
            <w:r w:rsidRPr="00854E7D">
              <w:rPr>
                <w:rFonts w:ascii="Calibri" w:hAnsi="Calibri" w:cs="Calibri"/>
                <w:lang w:eastAsia="pl-PL"/>
              </w:rPr>
              <w:t xml:space="preserve">. </w:t>
            </w:r>
            <w:r w:rsidRPr="00854E7D">
              <w:rPr>
                <w:rFonts w:ascii="Calibri" w:hAnsi="Calibri" w:cs="Calibri"/>
              </w:rPr>
              <w:t xml:space="preserve">CRI powyżej 93. Moc żarówki powyżej 55 W. Lampa powinna posiadać możliwość zasilania AC oraz za pomocą akumulatora (dołączony akumulator w zestawie). W </w:t>
            </w:r>
            <w:r w:rsidRPr="00854E7D">
              <w:rPr>
                <w:rFonts w:ascii="Calibri" w:hAnsi="Calibri" w:cs="Calibri"/>
              </w:rPr>
              <w:lastRenderedPageBreak/>
              <w:t xml:space="preserve">zestawie dołączona zapasowa żarówka o tych samych parametrach. </w:t>
            </w:r>
          </w:p>
          <w:p w14:paraId="13DF43B1" w14:textId="77777777" w:rsidR="00AF03D7" w:rsidRPr="00854E7D" w:rsidRDefault="00AF03D7" w:rsidP="00BC6807">
            <w:pPr>
              <w:pStyle w:val="Bezodstpw"/>
              <w:jc w:val="both"/>
              <w:rPr>
                <w:rFonts w:ascii="Calibri" w:hAnsi="Calibri" w:cs="Calibri"/>
                <w:lang w:eastAsia="pl-PL"/>
              </w:rPr>
            </w:pPr>
            <w:r w:rsidRPr="00854E7D">
              <w:rPr>
                <w:rFonts w:ascii="Calibri" w:hAnsi="Calibri" w:cs="Calibri"/>
              </w:rPr>
              <w:t>W zestawie kompatybilny z lampą statyw</w:t>
            </w:r>
            <w:r w:rsidRPr="00854E7D">
              <w:rPr>
                <w:rFonts w:ascii="Calibri" w:hAnsi="Calibri" w:cs="Calibri"/>
                <w:lang w:eastAsia="pl-PL"/>
              </w:rPr>
              <w:t xml:space="preserve"> profesjonalny</w:t>
            </w:r>
            <w:r w:rsidRPr="00854E7D">
              <w:rPr>
                <w:rFonts w:ascii="Calibri" w:hAnsi="Calibri" w:cs="Calibri"/>
              </w:rPr>
              <w:t xml:space="preserve">  </w:t>
            </w:r>
            <w:r w:rsidRPr="00854E7D">
              <w:rPr>
                <w:rFonts w:ascii="Calibri" w:hAnsi="Calibri" w:cs="Calibri"/>
                <w:lang w:eastAsia="pl-PL"/>
              </w:rPr>
              <w:t xml:space="preserve">z wysuwaną kolumną centralną z przekładnią zębatą. Statyw na kółkach – koła wyposażone w hamulce. Statyw wykonany ze stali chromowanej. Sekcje ze śrubami dociskowymi. </w:t>
            </w:r>
          </w:p>
          <w:p w14:paraId="77349AAA" w14:textId="77777777" w:rsidR="00AF03D7" w:rsidRPr="00854E7D" w:rsidRDefault="00AF03D7" w:rsidP="00BC6807">
            <w:pPr>
              <w:pStyle w:val="Bezodstpw"/>
              <w:jc w:val="both"/>
              <w:rPr>
                <w:rFonts w:ascii="Calibri" w:hAnsi="Calibri" w:cs="Calibri"/>
                <w:lang w:eastAsia="pl-PL"/>
              </w:rPr>
            </w:pPr>
            <w:r w:rsidRPr="00854E7D">
              <w:rPr>
                <w:rFonts w:ascii="Calibri" w:hAnsi="Calibri" w:cs="Calibri"/>
              </w:rPr>
              <w:t xml:space="preserve">Parametry mocowania: </w:t>
            </w:r>
            <w:r w:rsidRPr="00854E7D">
              <w:rPr>
                <w:rFonts w:ascii="Calibri" w:hAnsi="Calibri" w:cs="Calibri"/>
                <w:lang w:eastAsia="pl-PL"/>
              </w:rPr>
              <w:t>standardowy trzpień 16 mm; bolec 28 mm</w:t>
            </w:r>
          </w:p>
          <w:p w14:paraId="381E62E5" w14:textId="77777777" w:rsidR="00AF03D7" w:rsidRPr="00854E7D" w:rsidRDefault="00AF03D7" w:rsidP="00BC6807">
            <w:pPr>
              <w:pStyle w:val="Bezodstpw"/>
              <w:jc w:val="both"/>
              <w:rPr>
                <w:rFonts w:ascii="Calibri" w:hAnsi="Calibri" w:cs="Calibri"/>
                <w:lang w:eastAsia="pl-PL"/>
              </w:rPr>
            </w:pPr>
            <w:r w:rsidRPr="00854E7D">
              <w:rPr>
                <w:rFonts w:ascii="Calibri" w:hAnsi="Calibri" w:cs="Calibri"/>
              </w:rPr>
              <w:t>Wymiary statywu:</w:t>
            </w:r>
            <w:r w:rsidRPr="00854E7D">
              <w:rPr>
                <w:rFonts w:ascii="Calibri" w:hAnsi="Calibri" w:cs="Calibri"/>
                <w:lang w:eastAsia="pl-PL"/>
              </w:rPr>
              <w:t xml:space="preserve"> maksymalna wysokość: 270 - 290 cm, minimalna wysokość  140 - 150 cm, maksymalny udźwig: od 30 do 40 kg</w:t>
            </w:r>
          </w:p>
        </w:tc>
        <w:tc>
          <w:tcPr>
            <w:tcW w:w="851" w:type="dxa"/>
          </w:tcPr>
          <w:p w14:paraId="00C4BDD7" w14:textId="77777777" w:rsidR="00AF03D7" w:rsidRPr="00854E7D" w:rsidRDefault="00AF03D7" w:rsidP="00CA4F8A">
            <w:pPr>
              <w:jc w:val="center"/>
              <w:rPr>
                <w:rFonts w:ascii="Calibri" w:hAnsi="Calibri" w:cs="Calibri"/>
              </w:rPr>
            </w:pPr>
            <w:r w:rsidRPr="00854E7D">
              <w:rPr>
                <w:rFonts w:ascii="Calibri" w:hAnsi="Calibri" w:cs="Calibri"/>
              </w:rPr>
              <w:lastRenderedPageBreak/>
              <w:t>1</w:t>
            </w:r>
          </w:p>
        </w:tc>
      </w:tr>
      <w:tr w:rsidR="00AF03D7" w:rsidRPr="00854E7D" w14:paraId="4270A9A7" w14:textId="77777777" w:rsidTr="00CA4F8A">
        <w:tc>
          <w:tcPr>
            <w:tcW w:w="675" w:type="dxa"/>
          </w:tcPr>
          <w:p w14:paraId="045A72A8" w14:textId="77777777" w:rsidR="00AF03D7" w:rsidRPr="00854E7D" w:rsidRDefault="00AF03D7" w:rsidP="00AF03D7">
            <w:pPr>
              <w:pStyle w:val="Akapitzlist"/>
              <w:numPr>
                <w:ilvl w:val="0"/>
                <w:numId w:val="33"/>
              </w:numPr>
              <w:rPr>
                <w:rFonts w:cs="Calibri"/>
              </w:rPr>
            </w:pPr>
          </w:p>
        </w:tc>
        <w:tc>
          <w:tcPr>
            <w:tcW w:w="2014" w:type="dxa"/>
          </w:tcPr>
          <w:p w14:paraId="1CED4CCB" w14:textId="77777777" w:rsidR="00AF03D7" w:rsidRPr="00854E7D" w:rsidRDefault="00AF03D7" w:rsidP="00BC6807">
            <w:pPr>
              <w:rPr>
                <w:rFonts w:ascii="Calibri" w:hAnsi="Calibri" w:cs="Calibri"/>
              </w:rPr>
            </w:pPr>
            <w:r w:rsidRPr="00854E7D">
              <w:rPr>
                <w:rFonts w:ascii="Calibri" w:hAnsi="Calibri" w:cs="Calibri"/>
              </w:rPr>
              <w:t>Lampa bezcieniowa na wysięgniku</w:t>
            </w:r>
          </w:p>
        </w:tc>
        <w:tc>
          <w:tcPr>
            <w:tcW w:w="5811" w:type="dxa"/>
          </w:tcPr>
          <w:p w14:paraId="56A7DAF4" w14:textId="77777777" w:rsidR="00AF03D7" w:rsidRPr="00854E7D" w:rsidRDefault="00AF03D7" w:rsidP="00BC6807">
            <w:pPr>
              <w:pStyle w:val="Standard"/>
              <w:jc w:val="both"/>
              <w:rPr>
                <w:rFonts w:ascii="Calibri" w:hAnsi="Calibri" w:cs="Calibri"/>
                <w:sz w:val="22"/>
                <w:szCs w:val="22"/>
                <w:lang w:eastAsia="pl-PL"/>
              </w:rPr>
            </w:pPr>
            <w:r w:rsidRPr="00854E7D">
              <w:rPr>
                <w:rFonts w:ascii="Calibri" w:hAnsi="Calibri" w:cs="Calibri"/>
                <w:sz w:val="22"/>
                <w:szCs w:val="22"/>
              </w:rPr>
              <w:t>Pierścieniowa lampa bezcieniowa montowana na wysięgniku. Żarówka o mocy powyżej 55 W. T</w:t>
            </w:r>
            <w:r w:rsidRPr="00854E7D">
              <w:rPr>
                <w:rFonts w:ascii="Calibri" w:hAnsi="Calibri" w:cs="Calibri"/>
                <w:sz w:val="22"/>
                <w:szCs w:val="22"/>
                <w:lang w:eastAsia="pl-PL"/>
              </w:rPr>
              <w:t xml:space="preserve">emperatura barwowa światła: 5500 K z płynną regulacją mocy. Średnica wewnętrzna lampy: ok. 42 cm. Do 50 000 godzin świecenia. W zestawie zasilacz sieciowy płynna regulacja mocy oraz zapasowa żarówka. </w:t>
            </w:r>
          </w:p>
          <w:p w14:paraId="0087A49D" w14:textId="77777777" w:rsidR="00AF03D7" w:rsidRPr="00854E7D" w:rsidRDefault="00AF03D7" w:rsidP="00BC6807">
            <w:pPr>
              <w:jc w:val="both"/>
              <w:textAlignment w:val="baseline"/>
              <w:rPr>
                <w:rFonts w:ascii="Calibri" w:hAnsi="Calibri" w:cs="Calibri"/>
              </w:rPr>
            </w:pPr>
            <w:r w:rsidRPr="00854E7D">
              <w:rPr>
                <w:rFonts w:ascii="Calibri" w:eastAsia="Times New Roman" w:hAnsi="Calibri" w:cs="Calibri"/>
                <w:lang w:eastAsia="pl-PL"/>
              </w:rPr>
              <w:t xml:space="preserve">Wysięgnik przeznaczony do mocowania do ściany: </w:t>
            </w:r>
            <w:r w:rsidRPr="00854E7D">
              <w:rPr>
                <w:rFonts w:ascii="Calibri" w:hAnsi="Calibri" w:cs="Calibri"/>
              </w:rPr>
              <w:t>składający się z dwóch sekcji, maksymalna długość wysięgnika: 200 -210cm, minimalna długość wysięgnika: 110-120cm, obrót wysięgnika w pionie: 160 stopni, obrót wysięgnika w poziomie: 180 stopni, udźwig od 4 do 5 kg, materiał: aluminium, waga: od 2 do 2,5 kg, kolor: czarny.</w:t>
            </w:r>
          </w:p>
        </w:tc>
        <w:tc>
          <w:tcPr>
            <w:tcW w:w="851" w:type="dxa"/>
          </w:tcPr>
          <w:p w14:paraId="6EC2CE49" w14:textId="77777777" w:rsidR="00AF03D7" w:rsidRPr="00854E7D" w:rsidRDefault="00AF03D7" w:rsidP="00CA4F8A">
            <w:pPr>
              <w:jc w:val="center"/>
              <w:rPr>
                <w:rFonts w:ascii="Calibri" w:hAnsi="Calibri" w:cs="Calibri"/>
              </w:rPr>
            </w:pPr>
            <w:r w:rsidRPr="00854E7D">
              <w:rPr>
                <w:rFonts w:ascii="Calibri" w:hAnsi="Calibri" w:cs="Calibri"/>
              </w:rPr>
              <w:t>1</w:t>
            </w:r>
          </w:p>
        </w:tc>
      </w:tr>
      <w:tr w:rsidR="00AF03D7" w:rsidRPr="00854E7D" w14:paraId="1205A036" w14:textId="77777777" w:rsidTr="00CA4F8A">
        <w:tc>
          <w:tcPr>
            <w:tcW w:w="675" w:type="dxa"/>
          </w:tcPr>
          <w:p w14:paraId="772936AB" w14:textId="77777777" w:rsidR="00AF03D7" w:rsidRPr="00854E7D" w:rsidRDefault="00AF03D7" w:rsidP="00AF03D7">
            <w:pPr>
              <w:pStyle w:val="Akapitzlist"/>
              <w:numPr>
                <w:ilvl w:val="0"/>
                <w:numId w:val="33"/>
              </w:numPr>
              <w:rPr>
                <w:rFonts w:cs="Calibri"/>
              </w:rPr>
            </w:pPr>
          </w:p>
        </w:tc>
        <w:tc>
          <w:tcPr>
            <w:tcW w:w="2014" w:type="dxa"/>
          </w:tcPr>
          <w:p w14:paraId="03233782" w14:textId="77777777" w:rsidR="00AF03D7" w:rsidRPr="00854E7D" w:rsidRDefault="00AF03D7" w:rsidP="00BC6807">
            <w:pPr>
              <w:rPr>
                <w:rFonts w:ascii="Calibri" w:hAnsi="Calibri" w:cs="Calibri"/>
              </w:rPr>
            </w:pPr>
            <w:r w:rsidRPr="00854E7D">
              <w:rPr>
                <w:rFonts w:ascii="Calibri" w:hAnsi="Calibri" w:cs="Calibri"/>
              </w:rPr>
              <w:t>Aparat fotograficzny</w:t>
            </w:r>
          </w:p>
        </w:tc>
        <w:tc>
          <w:tcPr>
            <w:tcW w:w="5811" w:type="dxa"/>
          </w:tcPr>
          <w:p w14:paraId="79153397" w14:textId="77777777" w:rsidR="00AF03D7" w:rsidRPr="00854E7D" w:rsidRDefault="00AF03D7" w:rsidP="00CA4F8A">
            <w:pPr>
              <w:pStyle w:val="Standard"/>
              <w:jc w:val="both"/>
              <w:rPr>
                <w:rFonts w:ascii="Calibri" w:hAnsi="Calibri" w:cs="Calibri"/>
                <w:sz w:val="22"/>
                <w:szCs w:val="22"/>
              </w:rPr>
            </w:pPr>
            <w:r w:rsidRPr="00854E7D">
              <w:rPr>
                <w:rFonts w:ascii="Calibri" w:hAnsi="Calibri" w:cs="Calibri"/>
                <w:sz w:val="22"/>
                <w:szCs w:val="22"/>
              </w:rPr>
              <w:t xml:space="preserve">Body. </w:t>
            </w:r>
          </w:p>
          <w:p w14:paraId="3D691EFF" w14:textId="77777777" w:rsidR="00AF03D7" w:rsidRPr="00854E7D" w:rsidRDefault="00AF03D7">
            <w:pPr>
              <w:pStyle w:val="Standard"/>
              <w:jc w:val="both"/>
              <w:rPr>
                <w:rFonts w:ascii="Calibri" w:hAnsi="Calibri" w:cs="Calibri"/>
                <w:sz w:val="22"/>
                <w:szCs w:val="22"/>
              </w:rPr>
            </w:pPr>
            <w:r w:rsidRPr="00854E7D">
              <w:rPr>
                <w:rFonts w:ascii="Calibri" w:hAnsi="Calibri" w:cs="Calibri"/>
                <w:sz w:val="22"/>
                <w:szCs w:val="22"/>
              </w:rPr>
              <w:t xml:space="preserve">Liczba efektywnych pikseli: 20,9 mln. Typ matrycy: COMOS; rozmiar matrycy: APS-C; czas otwarcia migawki minimum: 30-1/8000; Rozdzielczość mieszcząca się w przedziale LCD: 1 200 000 - 1 300 000  pikseli; </w:t>
            </w:r>
            <w:r w:rsidRPr="00854E7D">
              <w:rPr>
                <w:rFonts w:ascii="Calibri" w:eastAsia="Times New Roman" w:hAnsi="Calibri" w:cs="Calibri"/>
                <w:sz w:val="22"/>
                <w:szCs w:val="22"/>
                <w:lang w:eastAsia="pl-PL"/>
              </w:rPr>
              <w:t>zakres czułości ISO 100-52200 (1.640.000)</w:t>
            </w:r>
            <w:r w:rsidRPr="00854E7D">
              <w:rPr>
                <w:rFonts w:ascii="Calibri" w:hAnsi="Calibri" w:cs="Calibri"/>
                <w:sz w:val="22"/>
                <w:szCs w:val="22"/>
              </w:rPr>
              <w:t xml:space="preserve">; menu w języku polskim; waga bez akumulatora do 760 g; matryca 23,5x15,7mm (DX) CMOS; funkcja czyszczenia matrycy. </w:t>
            </w:r>
          </w:p>
          <w:p w14:paraId="04D6DFDA" w14:textId="77777777" w:rsidR="00AF03D7" w:rsidRPr="00854E7D" w:rsidRDefault="00AF03D7" w:rsidP="00CA4F8A">
            <w:pPr>
              <w:pStyle w:val="Standard"/>
              <w:jc w:val="both"/>
              <w:rPr>
                <w:rFonts w:ascii="Calibri" w:hAnsi="Calibri" w:cs="Calibri"/>
                <w:sz w:val="22"/>
                <w:szCs w:val="22"/>
              </w:rPr>
            </w:pPr>
            <w:r w:rsidRPr="00854E7D">
              <w:rPr>
                <w:rFonts w:ascii="Calibri" w:hAnsi="Calibri" w:cs="Calibri"/>
                <w:sz w:val="22"/>
                <w:szCs w:val="22"/>
              </w:rPr>
              <w:t>W zestawie profesjonalna torba na aparat fotograficzny.</w:t>
            </w:r>
          </w:p>
          <w:p w14:paraId="42565F0C" w14:textId="77777777" w:rsidR="00AF03D7" w:rsidRPr="00854E7D" w:rsidRDefault="00AF03D7" w:rsidP="00CA4F8A">
            <w:pPr>
              <w:pStyle w:val="Standard"/>
              <w:jc w:val="both"/>
              <w:rPr>
                <w:rFonts w:ascii="Calibri" w:hAnsi="Calibri" w:cs="Calibri"/>
                <w:sz w:val="22"/>
                <w:szCs w:val="22"/>
              </w:rPr>
            </w:pPr>
            <w:r w:rsidRPr="00854E7D">
              <w:rPr>
                <w:rFonts w:ascii="Calibri" w:hAnsi="Calibri" w:cs="Calibri"/>
                <w:sz w:val="22"/>
                <w:szCs w:val="22"/>
              </w:rPr>
              <w:t xml:space="preserve">Obiektyw 1 </w:t>
            </w:r>
          </w:p>
          <w:p w14:paraId="068939B0" w14:textId="77777777" w:rsidR="00AF03D7" w:rsidRPr="00854E7D" w:rsidRDefault="00AF03D7" w:rsidP="00CA4F8A">
            <w:pPr>
              <w:pStyle w:val="Standard"/>
              <w:jc w:val="both"/>
              <w:rPr>
                <w:rFonts w:ascii="Calibri" w:hAnsi="Calibri" w:cs="Calibri"/>
                <w:sz w:val="22"/>
                <w:szCs w:val="22"/>
              </w:rPr>
            </w:pPr>
            <w:r w:rsidRPr="00854E7D">
              <w:rPr>
                <w:rFonts w:ascii="Calibri" w:hAnsi="Calibri" w:cs="Calibri"/>
                <w:sz w:val="22"/>
                <w:szCs w:val="22"/>
              </w:rPr>
              <w:t>Kompatybilny z body, AF-S  DX 16-80 mm f/2,8 – 4E ED VR.</w:t>
            </w:r>
          </w:p>
          <w:p w14:paraId="5976BEBF" w14:textId="77777777" w:rsidR="00AF03D7" w:rsidRPr="00854E7D" w:rsidRDefault="00AF03D7" w:rsidP="00CA4F8A">
            <w:pPr>
              <w:pStyle w:val="Standard"/>
              <w:jc w:val="both"/>
              <w:rPr>
                <w:rFonts w:ascii="Calibri" w:hAnsi="Calibri" w:cs="Calibri"/>
                <w:sz w:val="22"/>
                <w:szCs w:val="22"/>
              </w:rPr>
            </w:pPr>
            <w:r w:rsidRPr="00854E7D">
              <w:rPr>
                <w:rFonts w:ascii="Calibri" w:hAnsi="Calibri" w:cs="Calibri"/>
                <w:sz w:val="22"/>
                <w:szCs w:val="22"/>
              </w:rPr>
              <w:t xml:space="preserve">Obiektyw 2 </w:t>
            </w:r>
          </w:p>
          <w:p w14:paraId="3B808CDD" w14:textId="77777777" w:rsidR="00AF03D7" w:rsidRPr="00854E7D" w:rsidRDefault="00AF03D7" w:rsidP="00CA4F8A">
            <w:pPr>
              <w:pStyle w:val="Standard"/>
              <w:jc w:val="both"/>
              <w:rPr>
                <w:rFonts w:ascii="Calibri" w:hAnsi="Calibri" w:cs="Calibri"/>
                <w:sz w:val="22"/>
                <w:szCs w:val="22"/>
              </w:rPr>
            </w:pPr>
            <w:r w:rsidRPr="00854E7D">
              <w:rPr>
                <w:rFonts w:ascii="Calibri" w:hAnsi="Calibri" w:cs="Calibri"/>
                <w:sz w:val="22"/>
                <w:szCs w:val="22"/>
              </w:rPr>
              <w:t>Kompatybilny z body, AF/S DX Micro 4O mm f/2,8 G.</w:t>
            </w:r>
          </w:p>
          <w:p w14:paraId="4DA8CE34" w14:textId="77777777" w:rsidR="00AF03D7" w:rsidRPr="00854E7D" w:rsidRDefault="00AF03D7" w:rsidP="00CA4F8A">
            <w:pPr>
              <w:pStyle w:val="Standard"/>
              <w:jc w:val="both"/>
              <w:rPr>
                <w:rFonts w:ascii="Calibri" w:hAnsi="Calibri" w:cs="Calibri"/>
                <w:sz w:val="22"/>
                <w:szCs w:val="22"/>
              </w:rPr>
            </w:pPr>
            <w:r w:rsidRPr="00854E7D">
              <w:rPr>
                <w:rFonts w:ascii="Calibri" w:hAnsi="Calibri" w:cs="Calibri"/>
                <w:sz w:val="22"/>
                <w:szCs w:val="22"/>
              </w:rPr>
              <w:t xml:space="preserve">Do pracy aparatu konieczny jest statyw z głowicą </w:t>
            </w:r>
          </w:p>
          <w:p w14:paraId="5FFB8B83" w14:textId="77777777" w:rsidR="00AF03D7" w:rsidRPr="00854E7D" w:rsidRDefault="00AF03D7" w:rsidP="00CA4F8A">
            <w:pPr>
              <w:jc w:val="both"/>
              <w:textAlignment w:val="baseline"/>
              <w:rPr>
                <w:rFonts w:ascii="Calibri" w:hAnsi="Calibri" w:cs="Calibri"/>
              </w:rPr>
            </w:pPr>
            <w:r w:rsidRPr="00854E7D">
              <w:rPr>
                <w:rFonts w:ascii="Calibri" w:eastAsia="Times New Roman" w:hAnsi="Calibri" w:cs="Calibri"/>
                <w:lang w:eastAsia="pl-PL"/>
              </w:rPr>
              <w:t xml:space="preserve">Statyw profesjonalny 3-sekcyjna konstrukcja, </w:t>
            </w:r>
            <w:r w:rsidRPr="00854E7D">
              <w:rPr>
                <w:rFonts w:ascii="Calibri" w:hAnsi="Calibri" w:cs="Calibri"/>
              </w:rPr>
              <w:t>aluminiowe nogi, głowica trzykierunkowa z szybkozłączką, wbudowana poziomnica, maksymalna wysokość mieszcząca się w przedziale 170-180 cm.</w:t>
            </w:r>
          </w:p>
        </w:tc>
        <w:tc>
          <w:tcPr>
            <w:tcW w:w="851" w:type="dxa"/>
          </w:tcPr>
          <w:p w14:paraId="50240CA3" w14:textId="77777777" w:rsidR="00AF03D7" w:rsidRPr="00854E7D" w:rsidRDefault="00AF03D7" w:rsidP="00CA4F8A">
            <w:pPr>
              <w:jc w:val="center"/>
              <w:rPr>
                <w:rFonts w:ascii="Calibri" w:hAnsi="Calibri" w:cs="Calibri"/>
              </w:rPr>
            </w:pPr>
            <w:r w:rsidRPr="00854E7D">
              <w:rPr>
                <w:rFonts w:ascii="Calibri" w:hAnsi="Calibri" w:cs="Calibri"/>
              </w:rPr>
              <w:t>1</w:t>
            </w:r>
          </w:p>
        </w:tc>
      </w:tr>
      <w:tr w:rsidR="00AF03D7" w:rsidRPr="00854E7D" w14:paraId="40EEAC69" w14:textId="77777777" w:rsidTr="00CA4F8A">
        <w:tc>
          <w:tcPr>
            <w:tcW w:w="675" w:type="dxa"/>
          </w:tcPr>
          <w:p w14:paraId="7CDFE6AB" w14:textId="77777777" w:rsidR="00AF03D7" w:rsidRPr="00854E7D" w:rsidRDefault="00AF03D7" w:rsidP="00AF03D7">
            <w:pPr>
              <w:pStyle w:val="Akapitzlist"/>
              <w:numPr>
                <w:ilvl w:val="0"/>
                <w:numId w:val="33"/>
              </w:numPr>
              <w:rPr>
                <w:rFonts w:cs="Calibri"/>
              </w:rPr>
            </w:pPr>
          </w:p>
        </w:tc>
        <w:tc>
          <w:tcPr>
            <w:tcW w:w="2014" w:type="dxa"/>
          </w:tcPr>
          <w:p w14:paraId="34A13106" w14:textId="77777777" w:rsidR="00AF03D7" w:rsidRPr="00854E7D" w:rsidRDefault="00AF03D7" w:rsidP="00BC6807">
            <w:pPr>
              <w:rPr>
                <w:rFonts w:ascii="Calibri" w:hAnsi="Calibri" w:cs="Calibri"/>
              </w:rPr>
            </w:pPr>
            <w:r w:rsidRPr="00854E7D">
              <w:rPr>
                <w:rFonts w:ascii="Calibri" w:hAnsi="Calibri" w:cs="Calibri"/>
              </w:rPr>
              <w:t>Lampa UV ze statywem</w:t>
            </w:r>
          </w:p>
        </w:tc>
        <w:tc>
          <w:tcPr>
            <w:tcW w:w="5811" w:type="dxa"/>
          </w:tcPr>
          <w:p w14:paraId="26E2733F" w14:textId="77777777" w:rsidR="00AF03D7" w:rsidRPr="00854E7D" w:rsidRDefault="00AF03D7" w:rsidP="00BC6807">
            <w:pPr>
              <w:pStyle w:val="Standard"/>
              <w:rPr>
                <w:rFonts w:ascii="Calibri" w:hAnsi="Calibri" w:cs="Calibri"/>
                <w:bCs/>
                <w:sz w:val="22"/>
                <w:szCs w:val="22"/>
              </w:rPr>
            </w:pPr>
            <w:r w:rsidRPr="00854E7D">
              <w:rPr>
                <w:rFonts w:ascii="Calibri" w:hAnsi="Calibri" w:cs="Calibri"/>
                <w:bCs/>
                <w:sz w:val="22"/>
                <w:szCs w:val="22"/>
              </w:rPr>
              <w:t>Świetlówka UV 40W, GE F40 Black Light Blue EX, (368nm) - 2 sztuki. Oprawa na 2 świetlówki ze statywem.</w:t>
            </w:r>
          </w:p>
        </w:tc>
        <w:tc>
          <w:tcPr>
            <w:tcW w:w="851" w:type="dxa"/>
          </w:tcPr>
          <w:p w14:paraId="586BF6FA" w14:textId="77777777" w:rsidR="00AF03D7" w:rsidRPr="00854E7D" w:rsidRDefault="00AF03D7" w:rsidP="00CA4F8A">
            <w:pPr>
              <w:jc w:val="center"/>
              <w:rPr>
                <w:rFonts w:ascii="Calibri" w:hAnsi="Calibri" w:cs="Calibri"/>
              </w:rPr>
            </w:pPr>
            <w:r w:rsidRPr="00854E7D">
              <w:rPr>
                <w:rFonts w:ascii="Calibri" w:hAnsi="Calibri" w:cs="Calibri"/>
              </w:rPr>
              <w:t>2</w:t>
            </w:r>
          </w:p>
        </w:tc>
      </w:tr>
      <w:tr w:rsidR="00AF03D7" w:rsidRPr="00854E7D" w14:paraId="6679EC44" w14:textId="77777777" w:rsidTr="00CA4F8A">
        <w:tc>
          <w:tcPr>
            <w:tcW w:w="675" w:type="dxa"/>
          </w:tcPr>
          <w:p w14:paraId="1F591EF3" w14:textId="77777777" w:rsidR="00AF03D7" w:rsidRPr="00854E7D" w:rsidRDefault="00AF03D7" w:rsidP="00AF03D7">
            <w:pPr>
              <w:pStyle w:val="Akapitzlist"/>
              <w:numPr>
                <w:ilvl w:val="0"/>
                <w:numId w:val="33"/>
              </w:numPr>
              <w:rPr>
                <w:rFonts w:cs="Calibri"/>
              </w:rPr>
            </w:pPr>
          </w:p>
        </w:tc>
        <w:tc>
          <w:tcPr>
            <w:tcW w:w="2014" w:type="dxa"/>
          </w:tcPr>
          <w:p w14:paraId="39050BD9" w14:textId="77777777" w:rsidR="00AF03D7" w:rsidRPr="00854E7D" w:rsidRDefault="00AF03D7" w:rsidP="00BC6807">
            <w:pPr>
              <w:rPr>
                <w:rFonts w:ascii="Calibri" w:hAnsi="Calibri" w:cs="Calibri"/>
              </w:rPr>
            </w:pPr>
            <w:r w:rsidRPr="00854E7D">
              <w:rPr>
                <w:rFonts w:ascii="Calibri" w:hAnsi="Calibri" w:cs="Calibri"/>
              </w:rPr>
              <w:t>Lampa sodowa ze statywem</w:t>
            </w:r>
          </w:p>
        </w:tc>
        <w:tc>
          <w:tcPr>
            <w:tcW w:w="5811" w:type="dxa"/>
          </w:tcPr>
          <w:p w14:paraId="11A446D2" w14:textId="77777777" w:rsidR="00AF03D7" w:rsidRPr="00854E7D" w:rsidRDefault="00AF03D7" w:rsidP="00BC6807">
            <w:pPr>
              <w:pStyle w:val="Standard"/>
              <w:rPr>
                <w:rFonts w:ascii="Calibri" w:hAnsi="Calibri" w:cs="Calibri"/>
                <w:sz w:val="22"/>
                <w:szCs w:val="22"/>
              </w:rPr>
            </w:pPr>
            <w:r w:rsidRPr="00854E7D">
              <w:rPr>
                <w:rFonts w:ascii="Calibri" w:hAnsi="Calibri" w:cs="Calibri"/>
                <w:bCs/>
                <w:sz w:val="22"/>
                <w:szCs w:val="22"/>
              </w:rPr>
              <w:t>Lampa z żarówką z pasmem światła 589,3 nm – światło sodowe</w:t>
            </w:r>
            <w:r w:rsidRPr="00854E7D">
              <w:rPr>
                <w:rFonts w:ascii="Calibri" w:hAnsi="Calibri" w:cs="Calibri"/>
                <w:sz w:val="22"/>
                <w:szCs w:val="22"/>
              </w:rPr>
              <w:t>. Dostosowany statyw i oprawa.</w:t>
            </w:r>
          </w:p>
        </w:tc>
        <w:tc>
          <w:tcPr>
            <w:tcW w:w="851" w:type="dxa"/>
          </w:tcPr>
          <w:p w14:paraId="663DA899" w14:textId="77777777" w:rsidR="00AF03D7" w:rsidRPr="00854E7D" w:rsidRDefault="00AF03D7" w:rsidP="00CA4F8A">
            <w:pPr>
              <w:jc w:val="center"/>
              <w:rPr>
                <w:rFonts w:ascii="Calibri" w:hAnsi="Calibri" w:cs="Calibri"/>
              </w:rPr>
            </w:pPr>
            <w:r w:rsidRPr="00854E7D">
              <w:rPr>
                <w:rFonts w:ascii="Calibri" w:hAnsi="Calibri" w:cs="Calibri"/>
              </w:rPr>
              <w:t>2</w:t>
            </w:r>
          </w:p>
        </w:tc>
      </w:tr>
      <w:tr w:rsidR="00AF03D7" w:rsidRPr="00854E7D" w14:paraId="56369EB2" w14:textId="77777777" w:rsidTr="00CA4F8A">
        <w:tc>
          <w:tcPr>
            <w:tcW w:w="675" w:type="dxa"/>
          </w:tcPr>
          <w:p w14:paraId="6E69E21D" w14:textId="77777777" w:rsidR="00AF03D7" w:rsidRPr="00854E7D" w:rsidRDefault="00AF03D7" w:rsidP="00AF03D7">
            <w:pPr>
              <w:pStyle w:val="Akapitzlist"/>
              <w:numPr>
                <w:ilvl w:val="0"/>
                <w:numId w:val="33"/>
              </w:numPr>
              <w:rPr>
                <w:rFonts w:cs="Calibri"/>
              </w:rPr>
            </w:pPr>
          </w:p>
        </w:tc>
        <w:tc>
          <w:tcPr>
            <w:tcW w:w="2014" w:type="dxa"/>
          </w:tcPr>
          <w:p w14:paraId="6F146493" w14:textId="77777777" w:rsidR="00AF03D7" w:rsidRPr="00854E7D" w:rsidRDefault="00AF03D7" w:rsidP="00BC6807">
            <w:pPr>
              <w:rPr>
                <w:rFonts w:ascii="Calibri" w:hAnsi="Calibri" w:cs="Calibri"/>
              </w:rPr>
            </w:pPr>
            <w:r w:rsidRPr="00854E7D">
              <w:rPr>
                <w:rFonts w:ascii="Calibri" w:hAnsi="Calibri" w:cs="Calibri"/>
              </w:rPr>
              <w:t>Lampa fotograficzna</w:t>
            </w:r>
          </w:p>
        </w:tc>
        <w:tc>
          <w:tcPr>
            <w:tcW w:w="5811" w:type="dxa"/>
          </w:tcPr>
          <w:p w14:paraId="7C6346EC" w14:textId="77777777" w:rsidR="00AF03D7" w:rsidRPr="00854E7D" w:rsidRDefault="00AF03D7" w:rsidP="00CA4F8A">
            <w:pPr>
              <w:pStyle w:val="Bezodstpw"/>
              <w:jc w:val="both"/>
              <w:rPr>
                <w:rFonts w:ascii="Calibri" w:hAnsi="Calibri" w:cs="Calibri"/>
              </w:rPr>
            </w:pPr>
            <w:r w:rsidRPr="00854E7D">
              <w:rPr>
                <w:rFonts w:ascii="Calibri" w:hAnsi="Calibri" w:cs="Calibri"/>
                <w:lang w:eastAsia="pl-PL"/>
              </w:rPr>
              <w:t xml:space="preserve">Pierścieniowa, bezcieniowa lampa fotograficzna z </w:t>
            </w:r>
            <w:r w:rsidRPr="00854E7D">
              <w:rPr>
                <w:rFonts w:ascii="Calibri" w:hAnsi="Calibri" w:cs="Calibri"/>
                <w:shd w:val="clear" w:color="auto" w:fill="FFFFFF"/>
              </w:rPr>
              <w:t>możliwością regulacji temperatury barwowej światła w zakresie od 3200K do 5600K.</w:t>
            </w:r>
            <w:r w:rsidRPr="00854E7D">
              <w:rPr>
                <w:rFonts w:ascii="Calibri" w:hAnsi="Calibri" w:cs="Calibri"/>
                <w:lang w:eastAsia="pl-PL"/>
              </w:rPr>
              <w:t xml:space="preserve"> Żarówka o mocy powyżej 55 W. Ś</w:t>
            </w:r>
            <w:r w:rsidRPr="00854E7D">
              <w:rPr>
                <w:rFonts w:ascii="Calibri" w:hAnsi="Calibri" w:cs="Calibri"/>
              </w:rPr>
              <w:t xml:space="preserve">rednica ringu ok. 16’’. Współczynnik CRI powyżej 93. Możliwość zasilania za pomocą akumulatora – akumulator w zestawie. Źródło zasilania: AC. Waga lampy do 1 kg. Do lampy dołączona zapasowa żarówka 65 W. </w:t>
            </w:r>
          </w:p>
        </w:tc>
        <w:tc>
          <w:tcPr>
            <w:tcW w:w="851" w:type="dxa"/>
          </w:tcPr>
          <w:p w14:paraId="07A4BEC1" w14:textId="77777777" w:rsidR="00AF03D7" w:rsidRPr="00854E7D" w:rsidRDefault="00AF03D7" w:rsidP="00CA4F8A">
            <w:pPr>
              <w:jc w:val="center"/>
              <w:rPr>
                <w:rFonts w:ascii="Calibri" w:hAnsi="Calibri" w:cs="Calibri"/>
              </w:rPr>
            </w:pPr>
            <w:r w:rsidRPr="00854E7D">
              <w:rPr>
                <w:rFonts w:ascii="Calibri" w:hAnsi="Calibri" w:cs="Calibri"/>
              </w:rPr>
              <w:t>2</w:t>
            </w:r>
          </w:p>
        </w:tc>
      </w:tr>
      <w:tr w:rsidR="00AF03D7" w:rsidRPr="00854E7D" w14:paraId="5B3CBAFD" w14:textId="77777777" w:rsidTr="00CA4F8A">
        <w:tc>
          <w:tcPr>
            <w:tcW w:w="675" w:type="dxa"/>
          </w:tcPr>
          <w:p w14:paraId="0872EF6E" w14:textId="77777777" w:rsidR="00AF03D7" w:rsidRPr="00854E7D" w:rsidRDefault="00AF03D7" w:rsidP="00AF03D7">
            <w:pPr>
              <w:pStyle w:val="Akapitzlist"/>
              <w:numPr>
                <w:ilvl w:val="0"/>
                <w:numId w:val="33"/>
              </w:numPr>
              <w:rPr>
                <w:rFonts w:cs="Calibri"/>
              </w:rPr>
            </w:pPr>
          </w:p>
        </w:tc>
        <w:tc>
          <w:tcPr>
            <w:tcW w:w="2014" w:type="dxa"/>
          </w:tcPr>
          <w:p w14:paraId="3C57FD7E" w14:textId="77777777" w:rsidR="00AF03D7" w:rsidRPr="00854E7D" w:rsidRDefault="00AF03D7" w:rsidP="00BC6807">
            <w:pPr>
              <w:rPr>
                <w:rFonts w:ascii="Calibri" w:hAnsi="Calibri" w:cs="Calibri"/>
              </w:rPr>
            </w:pPr>
            <w:r w:rsidRPr="00854E7D">
              <w:rPr>
                <w:rFonts w:ascii="Calibri" w:hAnsi="Calibri" w:cs="Calibri"/>
              </w:rPr>
              <w:t>Zestaw filtrów fotograficznych</w:t>
            </w:r>
          </w:p>
        </w:tc>
        <w:tc>
          <w:tcPr>
            <w:tcW w:w="5811" w:type="dxa"/>
          </w:tcPr>
          <w:p w14:paraId="16A49CE6" w14:textId="77777777" w:rsidR="00AF03D7" w:rsidRPr="00854E7D" w:rsidRDefault="00AF03D7" w:rsidP="00CA4F8A">
            <w:pPr>
              <w:pStyle w:val="Standard"/>
              <w:jc w:val="both"/>
              <w:rPr>
                <w:rFonts w:ascii="Calibri" w:hAnsi="Calibri" w:cs="Calibri"/>
                <w:bCs/>
                <w:sz w:val="22"/>
                <w:szCs w:val="22"/>
              </w:rPr>
            </w:pPr>
            <w:r w:rsidRPr="00854E7D">
              <w:rPr>
                <w:rFonts w:ascii="Calibri" w:hAnsi="Calibri" w:cs="Calibri"/>
                <w:bCs/>
                <w:sz w:val="22"/>
                <w:szCs w:val="22"/>
              </w:rPr>
              <w:t>3 filtry wysokiej jakości, nakręcane 72 mm, kompatybilne z obiektywami które są przedmiotem zamówienia!:</w:t>
            </w:r>
          </w:p>
          <w:p w14:paraId="4423DA07" w14:textId="77777777" w:rsidR="00AF03D7" w:rsidRPr="00854E7D" w:rsidRDefault="00AF03D7" w:rsidP="00AF03D7">
            <w:pPr>
              <w:pStyle w:val="Standard"/>
              <w:numPr>
                <w:ilvl w:val="0"/>
                <w:numId w:val="31"/>
              </w:numPr>
              <w:rPr>
                <w:rFonts w:ascii="Calibri" w:hAnsi="Calibri" w:cs="Calibri"/>
                <w:sz w:val="22"/>
                <w:szCs w:val="22"/>
              </w:rPr>
            </w:pPr>
            <w:r w:rsidRPr="00854E7D">
              <w:rPr>
                <w:rFonts w:ascii="Calibri" w:hAnsi="Calibri" w:cs="Calibri"/>
                <w:sz w:val="22"/>
                <w:szCs w:val="22"/>
                <w:shd w:val="clear" w:color="auto" w:fill="FFFFFF"/>
              </w:rPr>
              <w:t>filtr IR, blokujący światło widzialne do długości fali 720nm,</w:t>
            </w:r>
            <w:r w:rsidRPr="00854E7D">
              <w:rPr>
                <w:rFonts w:ascii="Calibri" w:hAnsi="Calibri" w:cs="Calibri"/>
                <w:sz w:val="22"/>
                <w:szCs w:val="22"/>
              </w:rPr>
              <w:br/>
            </w:r>
            <w:r w:rsidRPr="00854E7D">
              <w:rPr>
                <w:rFonts w:ascii="Calibri" w:hAnsi="Calibri" w:cs="Calibri"/>
                <w:sz w:val="22"/>
                <w:szCs w:val="22"/>
                <w:shd w:val="clear" w:color="auto" w:fill="FFFFFF"/>
              </w:rPr>
              <w:t>przepuszczając jedynie promieniowanie podczerwone</w:t>
            </w:r>
          </w:p>
          <w:p w14:paraId="2E701A68" w14:textId="77777777" w:rsidR="00AF03D7" w:rsidRPr="00854E7D" w:rsidRDefault="00AF03D7" w:rsidP="00AF03D7">
            <w:pPr>
              <w:pStyle w:val="Standard"/>
              <w:numPr>
                <w:ilvl w:val="0"/>
                <w:numId w:val="31"/>
              </w:numPr>
              <w:rPr>
                <w:rFonts w:ascii="Calibri" w:hAnsi="Calibri" w:cs="Calibri"/>
                <w:sz w:val="22"/>
                <w:szCs w:val="22"/>
              </w:rPr>
            </w:pPr>
            <w:r w:rsidRPr="00854E7D">
              <w:rPr>
                <w:rFonts w:ascii="Calibri" w:hAnsi="Calibri" w:cs="Calibri"/>
                <w:sz w:val="22"/>
                <w:szCs w:val="22"/>
                <w:shd w:val="clear" w:color="auto" w:fill="FFFFFF"/>
              </w:rPr>
              <w:t>filtr UV - absorbuje promieniowanie ultrafioletowe. Odporna na działanie wody i odporna na zarysowania wielowarstwowa powłoka antyrefleksyjna, ochrona filtra i soczewki obiektywu.</w:t>
            </w:r>
          </w:p>
          <w:p w14:paraId="1DB1D5C9" w14:textId="77777777" w:rsidR="00AF03D7" w:rsidRPr="00854E7D" w:rsidRDefault="00AF03D7" w:rsidP="00AF03D7">
            <w:pPr>
              <w:pStyle w:val="Standard"/>
              <w:numPr>
                <w:ilvl w:val="0"/>
                <w:numId w:val="31"/>
              </w:numPr>
              <w:rPr>
                <w:rFonts w:ascii="Calibri" w:hAnsi="Calibri" w:cs="Calibri"/>
                <w:sz w:val="22"/>
                <w:szCs w:val="22"/>
              </w:rPr>
            </w:pPr>
            <w:r w:rsidRPr="00854E7D">
              <w:rPr>
                <w:rFonts w:ascii="Calibri" w:hAnsi="Calibri" w:cs="Calibri"/>
                <w:bCs/>
                <w:sz w:val="22"/>
                <w:szCs w:val="22"/>
                <w:shd w:val="clear" w:color="auto" w:fill="FFFFFF"/>
              </w:rPr>
              <w:t xml:space="preserve">Filtr blokujący promieniowanie IR/UV- </w:t>
            </w:r>
            <w:r w:rsidRPr="00854E7D">
              <w:rPr>
                <w:rFonts w:ascii="Calibri" w:hAnsi="Calibri" w:cs="Calibri"/>
                <w:sz w:val="22"/>
                <w:szCs w:val="22"/>
                <w:shd w:val="clear" w:color="auto" w:fill="FFFFFF"/>
              </w:rPr>
              <w:t>powłoka antyrefleksyjna</w:t>
            </w:r>
            <w:r w:rsidRPr="00854E7D">
              <w:rPr>
                <w:rFonts w:ascii="Calibri" w:hAnsi="Calibri" w:cs="Calibri"/>
                <w:bCs/>
                <w:sz w:val="22"/>
                <w:szCs w:val="22"/>
                <w:shd w:val="clear" w:color="auto" w:fill="FFFFFF"/>
              </w:rPr>
              <w:t xml:space="preserve"> o</w:t>
            </w:r>
            <w:r w:rsidRPr="00854E7D">
              <w:rPr>
                <w:rFonts w:ascii="Calibri" w:hAnsi="Calibri" w:cs="Calibri"/>
                <w:sz w:val="22"/>
                <w:szCs w:val="22"/>
                <w:shd w:val="clear" w:color="auto" w:fill="FFFFFF"/>
              </w:rPr>
              <w:t xml:space="preserve">dporna na działanie wody i na zarysowania wielowarstwowa </w:t>
            </w:r>
          </w:p>
        </w:tc>
        <w:tc>
          <w:tcPr>
            <w:tcW w:w="851" w:type="dxa"/>
          </w:tcPr>
          <w:p w14:paraId="4A6336DE" w14:textId="77777777" w:rsidR="00AF03D7" w:rsidRPr="00854E7D" w:rsidRDefault="00AF03D7" w:rsidP="00BC6807">
            <w:pPr>
              <w:rPr>
                <w:rFonts w:ascii="Calibri" w:hAnsi="Calibri" w:cs="Calibri"/>
              </w:rPr>
            </w:pPr>
            <w:r w:rsidRPr="00854E7D">
              <w:rPr>
                <w:rFonts w:ascii="Calibri" w:hAnsi="Calibri" w:cs="Calibri"/>
              </w:rPr>
              <w:t>1 szt.</w:t>
            </w:r>
          </w:p>
        </w:tc>
      </w:tr>
      <w:tr w:rsidR="00AF03D7" w:rsidRPr="00854E7D" w14:paraId="20FB069A" w14:textId="77777777" w:rsidTr="00CA4F8A">
        <w:tc>
          <w:tcPr>
            <w:tcW w:w="675" w:type="dxa"/>
          </w:tcPr>
          <w:p w14:paraId="43DE5BAB" w14:textId="77777777" w:rsidR="00AF03D7" w:rsidRPr="00854E7D" w:rsidRDefault="00AF03D7" w:rsidP="00AF03D7">
            <w:pPr>
              <w:pStyle w:val="Akapitzlist"/>
              <w:numPr>
                <w:ilvl w:val="0"/>
                <w:numId w:val="33"/>
              </w:numPr>
              <w:rPr>
                <w:rFonts w:cs="Calibri"/>
              </w:rPr>
            </w:pPr>
          </w:p>
        </w:tc>
        <w:tc>
          <w:tcPr>
            <w:tcW w:w="2014" w:type="dxa"/>
          </w:tcPr>
          <w:p w14:paraId="446F8E35" w14:textId="77777777" w:rsidR="00AF03D7" w:rsidRPr="00854E7D" w:rsidRDefault="00AF03D7" w:rsidP="00BC6807">
            <w:pPr>
              <w:rPr>
                <w:rFonts w:ascii="Calibri" w:hAnsi="Calibri" w:cs="Calibri"/>
              </w:rPr>
            </w:pPr>
            <w:r w:rsidRPr="00854E7D">
              <w:rPr>
                <w:rFonts w:ascii="Calibri" w:hAnsi="Calibri" w:cs="Calibri"/>
              </w:rPr>
              <w:t>Stelaż do tła fotograficznego</w:t>
            </w:r>
          </w:p>
        </w:tc>
        <w:tc>
          <w:tcPr>
            <w:tcW w:w="5811" w:type="dxa"/>
          </w:tcPr>
          <w:p w14:paraId="06AF4DFD" w14:textId="77777777" w:rsidR="00AF03D7" w:rsidRPr="00854E7D" w:rsidRDefault="00AF03D7" w:rsidP="00BC6807">
            <w:pPr>
              <w:pStyle w:val="Standard"/>
              <w:jc w:val="both"/>
              <w:rPr>
                <w:rFonts w:ascii="Calibri" w:hAnsi="Calibri" w:cs="Calibri"/>
                <w:sz w:val="22"/>
                <w:szCs w:val="22"/>
              </w:rPr>
            </w:pPr>
            <w:r w:rsidRPr="00854E7D">
              <w:rPr>
                <w:rFonts w:ascii="Calibri" w:hAnsi="Calibri" w:cs="Calibri"/>
                <w:sz w:val="22"/>
                <w:szCs w:val="22"/>
              </w:rPr>
              <w:t>Wymierzenie, wykonanie i montaż konstrukcji podtrzymującej tło fotograficzne. System mocowania teł - na wysokości dostosowanej do przestrzeni (około 220 cm) należy przewidzieć montaż systemu mocowania teł służących do rozwijania papieru (tła fotograficznego), mieszczących tła fotograficzne o szerokości 200 cm. Rolki powinny posiadać mechanizm umożliwiający łatwą wymianę teł. Rolki powinny posiadać mechanizm zapobiegający niekontrolowanemu rozwijaniu się papieru (specjalny mechanizm samohamowny). Jednocześnie mechanizm powinien umożliwiać łatwe rozwijanie papieru. Stelaż do mocowania jednocześnie 3 teł fotograficznych. Wysokość całego stelażu: od 30 do 40 cm. Odległość między wspornikami – ok. 8 cm. Szerokość wspornika – ok. 5 cm.</w:t>
            </w:r>
          </w:p>
        </w:tc>
        <w:tc>
          <w:tcPr>
            <w:tcW w:w="851" w:type="dxa"/>
          </w:tcPr>
          <w:p w14:paraId="0E4FA85F" w14:textId="77777777" w:rsidR="00AF03D7" w:rsidRPr="00854E7D" w:rsidRDefault="00AF03D7" w:rsidP="00CA4F8A">
            <w:pPr>
              <w:jc w:val="center"/>
              <w:rPr>
                <w:rFonts w:ascii="Calibri" w:hAnsi="Calibri" w:cs="Calibri"/>
              </w:rPr>
            </w:pPr>
            <w:r w:rsidRPr="00854E7D">
              <w:rPr>
                <w:rFonts w:ascii="Calibri" w:hAnsi="Calibri" w:cs="Calibri"/>
              </w:rPr>
              <w:t>1</w:t>
            </w:r>
          </w:p>
        </w:tc>
      </w:tr>
      <w:tr w:rsidR="00AF03D7" w:rsidRPr="00854E7D" w14:paraId="6F5897F6" w14:textId="77777777" w:rsidTr="00CA4F8A">
        <w:tc>
          <w:tcPr>
            <w:tcW w:w="675" w:type="dxa"/>
          </w:tcPr>
          <w:p w14:paraId="5938FD5D" w14:textId="77777777" w:rsidR="00AF03D7" w:rsidRPr="00854E7D" w:rsidRDefault="00AF03D7" w:rsidP="00AF03D7">
            <w:pPr>
              <w:pStyle w:val="Akapitzlist"/>
              <w:numPr>
                <w:ilvl w:val="0"/>
                <w:numId w:val="33"/>
              </w:numPr>
              <w:rPr>
                <w:rFonts w:cs="Calibri"/>
              </w:rPr>
            </w:pPr>
          </w:p>
        </w:tc>
        <w:tc>
          <w:tcPr>
            <w:tcW w:w="2014" w:type="dxa"/>
          </w:tcPr>
          <w:p w14:paraId="7A5CB432" w14:textId="77777777" w:rsidR="00AF03D7" w:rsidRPr="00854E7D" w:rsidRDefault="00AF03D7" w:rsidP="00BC6807">
            <w:pPr>
              <w:rPr>
                <w:rFonts w:ascii="Calibri" w:hAnsi="Calibri" w:cs="Calibri"/>
              </w:rPr>
            </w:pPr>
            <w:r w:rsidRPr="00854E7D">
              <w:rPr>
                <w:rFonts w:ascii="Calibri" w:hAnsi="Calibri" w:cs="Calibri"/>
              </w:rPr>
              <w:t>Stelaż do tła bezcieniowego</w:t>
            </w:r>
          </w:p>
        </w:tc>
        <w:tc>
          <w:tcPr>
            <w:tcW w:w="5811" w:type="dxa"/>
          </w:tcPr>
          <w:p w14:paraId="5179D315" w14:textId="77777777" w:rsidR="00AF03D7" w:rsidRPr="00854E7D" w:rsidRDefault="00AF03D7" w:rsidP="00BC6807">
            <w:pPr>
              <w:pStyle w:val="Standard"/>
              <w:rPr>
                <w:rFonts w:ascii="Calibri" w:hAnsi="Calibri" w:cs="Calibri"/>
                <w:sz w:val="22"/>
                <w:szCs w:val="22"/>
              </w:rPr>
            </w:pPr>
            <w:r w:rsidRPr="00854E7D">
              <w:rPr>
                <w:rStyle w:val="Internetlink"/>
                <w:rFonts w:ascii="Calibri" w:hAnsi="Calibri" w:cs="Calibri"/>
                <w:color w:val="auto"/>
                <w:sz w:val="22"/>
                <w:szCs w:val="22"/>
                <w:u w:val="none"/>
              </w:rPr>
              <w:t xml:space="preserve">Stelaż – namiot bezcieniowy z lampami LED z asortymentu sprzętu fotograficznego. Powinien posiadać </w:t>
            </w:r>
            <w:r w:rsidRPr="00854E7D">
              <w:rPr>
                <w:rFonts w:ascii="Calibri" w:hAnsi="Calibri" w:cs="Calibri"/>
                <w:sz w:val="22"/>
                <w:szCs w:val="22"/>
              </w:rPr>
              <w:t>czarną powłokę wierzchnią. W skład stelażu wchodzi listwa oświetleniowa LED, 3 zasilacze, 3 dyfuzory, 2 żabki metalowe do mocowania przedmiotów, tło białe, tło błękitne, tło czarne.</w:t>
            </w:r>
          </w:p>
          <w:p w14:paraId="49A39C47" w14:textId="77777777" w:rsidR="00AF03D7" w:rsidRPr="00854E7D" w:rsidRDefault="00AF03D7" w:rsidP="00BC6807">
            <w:pPr>
              <w:pStyle w:val="Standard"/>
              <w:rPr>
                <w:rFonts w:ascii="Calibri" w:hAnsi="Calibri" w:cs="Calibri"/>
                <w:sz w:val="22"/>
                <w:szCs w:val="22"/>
              </w:rPr>
            </w:pPr>
            <w:r w:rsidRPr="00854E7D">
              <w:rPr>
                <w:rStyle w:val="Internetlink"/>
                <w:rFonts w:ascii="Calibri" w:hAnsi="Calibri" w:cs="Calibri"/>
                <w:color w:val="auto"/>
                <w:sz w:val="22"/>
                <w:szCs w:val="22"/>
                <w:u w:val="none"/>
              </w:rPr>
              <w:t>Temperatura barwowa oświetlenia: 5500K</w:t>
            </w:r>
            <w:r w:rsidRPr="00854E7D">
              <w:rPr>
                <w:rFonts w:ascii="Calibri" w:hAnsi="Calibri" w:cs="Calibri"/>
                <w:sz w:val="22"/>
                <w:szCs w:val="22"/>
              </w:rPr>
              <w:t>. Żywotność lamp około 30 000h. Wymiary powierzchni zewnętrznej namiotu powinna mieścić się w przedziałach: 150-160 x 110 -120 x 90-80 cm. Materiały Akryl, PVP.</w:t>
            </w:r>
          </w:p>
        </w:tc>
        <w:tc>
          <w:tcPr>
            <w:tcW w:w="851" w:type="dxa"/>
          </w:tcPr>
          <w:p w14:paraId="24AF2CDB" w14:textId="77777777" w:rsidR="00AF03D7" w:rsidRPr="00854E7D" w:rsidRDefault="00AF03D7" w:rsidP="00CA4F8A">
            <w:pPr>
              <w:jc w:val="center"/>
              <w:rPr>
                <w:rFonts w:ascii="Calibri" w:hAnsi="Calibri" w:cs="Calibri"/>
              </w:rPr>
            </w:pPr>
            <w:r w:rsidRPr="00854E7D">
              <w:rPr>
                <w:rFonts w:ascii="Calibri" w:hAnsi="Calibri" w:cs="Calibri"/>
              </w:rPr>
              <w:t>1</w:t>
            </w:r>
          </w:p>
        </w:tc>
      </w:tr>
      <w:tr w:rsidR="00D87E36" w:rsidRPr="00854E7D" w14:paraId="63EE0A39" w14:textId="77777777" w:rsidTr="00AF03D7">
        <w:tc>
          <w:tcPr>
            <w:tcW w:w="675" w:type="dxa"/>
          </w:tcPr>
          <w:p w14:paraId="7B7EB446" w14:textId="77777777" w:rsidR="00D87E36" w:rsidRPr="00854E7D" w:rsidRDefault="00D87E36" w:rsidP="00AF03D7">
            <w:pPr>
              <w:pStyle w:val="Akapitzlist"/>
              <w:numPr>
                <w:ilvl w:val="0"/>
                <w:numId w:val="33"/>
              </w:numPr>
              <w:rPr>
                <w:rFonts w:cs="Calibri"/>
              </w:rPr>
            </w:pPr>
          </w:p>
        </w:tc>
        <w:tc>
          <w:tcPr>
            <w:tcW w:w="2014" w:type="dxa"/>
          </w:tcPr>
          <w:p w14:paraId="46D6E647" w14:textId="2180AF76" w:rsidR="00D87E36" w:rsidRPr="00854E7D" w:rsidRDefault="00D87E36" w:rsidP="00BC6807">
            <w:pPr>
              <w:rPr>
                <w:rFonts w:ascii="Calibri" w:hAnsi="Calibri" w:cs="Calibri"/>
              </w:rPr>
            </w:pPr>
            <w:r>
              <w:rPr>
                <w:rFonts w:ascii="Calibri" w:hAnsi="Calibri" w:cs="Calibri"/>
              </w:rPr>
              <w:t>Lampa bezcieniowa</w:t>
            </w:r>
          </w:p>
        </w:tc>
        <w:tc>
          <w:tcPr>
            <w:tcW w:w="5811" w:type="dxa"/>
          </w:tcPr>
          <w:p w14:paraId="54AEE071" w14:textId="77777777" w:rsidR="00D87E36" w:rsidRDefault="00D87E36" w:rsidP="00D87E36">
            <w:r>
              <w:t>Lampa natynkowa, rastrowa, LED, 60x60 cm, oprawa biała z blachy stalowej, barwa światła biała, napięcie 220-240 V, komplet świetlówek</w:t>
            </w:r>
          </w:p>
          <w:p w14:paraId="3D4D0D95" w14:textId="77777777" w:rsidR="00D87E36" w:rsidRPr="00854E7D" w:rsidRDefault="00D87E36" w:rsidP="00BC6807">
            <w:pPr>
              <w:pStyle w:val="Standard"/>
              <w:rPr>
                <w:rStyle w:val="Internetlink"/>
                <w:rFonts w:ascii="Calibri" w:hAnsi="Calibri" w:cs="Calibri"/>
                <w:color w:val="auto"/>
                <w:sz w:val="22"/>
                <w:szCs w:val="22"/>
                <w:u w:val="none"/>
              </w:rPr>
            </w:pPr>
          </w:p>
        </w:tc>
        <w:tc>
          <w:tcPr>
            <w:tcW w:w="851" w:type="dxa"/>
          </w:tcPr>
          <w:p w14:paraId="500ED429" w14:textId="53E52A03" w:rsidR="00D87E36" w:rsidRPr="00854E7D" w:rsidRDefault="00D87E36">
            <w:pPr>
              <w:jc w:val="center"/>
              <w:rPr>
                <w:rFonts w:ascii="Calibri" w:hAnsi="Calibri" w:cs="Calibri"/>
              </w:rPr>
            </w:pPr>
            <w:r>
              <w:rPr>
                <w:rFonts w:ascii="Calibri" w:hAnsi="Calibri" w:cs="Calibri"/>
              </w:rPr>
              <w:t>2</w:t>
            </w:r>
          </w:p>
        </w:tc>
      </w:tr>
    </w:tbl>
    <w:p w14:paraId="34CAA05E" w14:textId="77777777" w:rsidR="00AF03D7" w:rsidRDefault="00AF03D7" w:rsidP="004121D4">
      <w:pPr>
        <w:rPr>
          <w:rFonts w:cstheme="minorHAnsi"/>
        </w:rPr>
      </w:pPr>
    </w:p>
    <w:p w14:paraId="5C77147B" w14:textId="77777777" w:rsidR="00D253B0" w:rsidRPr="00A20C39" w:rsidRDefault="00D253B0" w:rsidP="004121D4">
      <w:pPr>
        <w:rPr>
          <w:rFonts w:cstheme="minorHAnsi"/>
        </w:rPr>
      </w:pPr>
    </w:p>
    <w:sectPr w:rsidR="00D253B0" w:rsidRPr="00A20C39" w:rsidSect="00AA4A3A">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3C375" w14:textId="77777777" w:rsidR="003263DB" w:rsidRDefault="003263DB" w:rsidP="00B57C84">
      <w:pPr>
        <w:spacing w:after="0" w:line="240" w:lineRule="auto"/>
      </w:pPr>
      <w:r>
        <w:separator/>
      </w:r>
    </w:p>
  </w:endnote>
  <w:endnote w:type="continuationSeparator" w:id="0">
    <w:p w14:paraId="226D2049" w14:textId="77777777" w:rsidR="003263DB" w:rsidRDefault="003263DB" w:rsidP="00B57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3CA73" w14:textId="77777777" w:rsidR="003263DB" w:rsidRDefault="003263DB" w:rsidP="00B57C84">
      <w:pPr>
        <w:spacing w:after="0" w:line="240" w:lineRule="auto"/>
      </w:pPr>
      <w:r>
        <w:separator/>
      </w:r>
    </w:p>
  </w:footnote>
  <w:footnote w:type="continuationSeparator" w:id="0">
    <w:p w14:paraId="2842E04C" w14:textId="77777777" w:rsidR="003263DB" w:rsidRDefault="003263DB" w:rsidP="00B57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3AC50" w14:textId="77777777" w:rsidR="000758DD" w:rsidRDefault="000758DD">
    <w:pPr>
      <w:pStyle w:val="Nagwek"/>
    </w:pPr>
    <w:r w:rsidRPr="00A56379">
      <w:rPr>
        <w:rFonts w:ascii="Bookman Old Style" w:hAnsi="Bookman Old Style"/>
        <w:noProof/>
        <w:lang w:eastAsia="pl-PL"/>
      </w:rPr>
      <w:drawing>
        <wp:inline distT="0" distB="0" distL="0" distR="0" wp14:anchorId="347AFFF1" wp14:editId="6DB98CAD">
          <wp:extent cx="5760720" cy="418961"/>
          <wp:effectExtent l="0" t="0" r="0" b="63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418961"/>
                  </a:xfrm>
                  <a:prstGeom prst="rect">
                    <a:avLst/>
                  </a:prstGeom>
                  <a:noFill/>
                  <a:ln>
                    <a:noFill/>
                  </a:ln>
                </pic:spPr>
              </pic:pic>
            </a:graphicData>
          </a:graphic>
        </wp:inline>
      </w:drawing>
    </w:r>
  </w:p>
  <w:p w14:paraId="22567A17" w14:textId="77777777" w:rsidR="000758DD" w:rsidRDefault="000758D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multilevel"/>
    <w:tmpl w:val="00000008"/>
    <w:name w:val="WW8Num8"/>
    <w:lvl w:ilvl="0">
      <w:start w:val="1"/>
      <w:numFmt w:val="bullet"/>
      <w:lvlText w:val=""/>
      <w:lvlJc w:val="left"/>
      <w:pPr>
        <w:tabs>
          <w:tab w:val="num" w:pos="783"/>
        </w:tabs>
        <w:ind w:left="783" w:hanging="360"/>
      </w:pPr>
      <w:rPr>
        <w:rFonts w:ascii="Symbol" w:hAnsi="Symbol" w:cs="OpenSymbol"/>
      </w:rPr>
    </w:lvl>
    <w:lvl w:ilvl="1">
      <w:start w:val="1"/>
      <w:numFmt w:val="bullet"/>
      <w:lvlText w:val="◦"/>
      <w:lvlJc w:val="left"/>
      <w:pPr>
        <w:tabs>
          <w:tab w:val="num" w:pos="1143"/>
        </w:tabs>
        <w:ind w:left="1143" w:hanging="360"/>
      </w:pPr>
      <w:rPr>
        <w:rFonts w:ascii="OpenSymbol" w:hAnsi="OpenSymbol" w:cs="OpenSymbol"/>
      </w:rPr>
    </w:lvl>
    <w:lvl w:ilvl="2">
      <w:start w:val="1"/>
      <w:numFmt w:val="bullet"/>
      <w:lvlText w:val="▪"/>
      <w:lvlJc w:val="left"/>
      <w:pPr>
        <w:tabs>
          <w:tab w:val="num" w:pos="1503"/>
        </w:tabs>
        <w:ind w:left="1503" w:hanging="360"/>
      </w:pPr>
      <w:rPr>
        <w:rFonts w:ascii="OpenSymbol" w:hAnsi="OpenSymbol" w:cs="OpenSymbol"/>
      </w:rPr>
    </w:lvl>
    <w:lvl w:ilvl="3">
      <w:start w:val="1"/>
      <w:numFmt w:val="bullet"/>
      <w:lvlText w:val=""/>
      <w:lvlJc w:val="left"/>
      <w:pPr>
        <w:tabs>
          <w:tab w:val="num" w:pos="1863"/>
        </w:tabs>
        <w:ind w:left="1863" w:hanging="360"/>
      </w:pPr>
      <w:rPr>
        <w:rFonts w:ascii="Symbol" w:hAnsi="Symbol" w:cs="OpenSymbol"/>
      </w:rPr>
    </w:lvl>
    <w:lvl w:ilvl="4">
      <w:start w:val="1"/>
      <w:numFmt w:val="bullet"/>
      <w:lvlText w:val="◦"/>
      <w:lvlJc w:val="left"/>
      <w:pPr>
        <w:tabs>
          <w:tab w:val="num" w:pos="2223"/>
        </w:tabs>
        <w:ind w:left="2223" w:hanging="360"/>
      </w:pPr>
      <w:rPr>
        <w:rFonts w:ascii="OpenSymbol" w:hAnsi="OpenSymbol" w:cs="OpenSymbol"/>
      </w:rPr>
    </w:lvl>
    <w:lvl w:ilvl="5">
      <w:start w:val="1"/>
      <w:numFmt w:val="bullet"/>
      <w:lvlText w:val="▪"/>
      <w:lvlJc w:val="left"/>
      <w:pPr>
        <w:tabs>
          <w:tab w:val="num" w:pos="2583"/>
        </w:tabs>
        <w:ind w:left="2583" w:hanging="360"/>
      </w:pPr>
      <w:rPr>
        <w:rFonts w:ascii="OpenSymbol" w:hAnsi="OpenSymbol" w:cs="OpenSymbol"/>
      </w:rPr>
    </w:lvl>
    <w:lvl w:ilvl="6">
      <w:start w:val="1"/>
      <w:numFmt w:val="bullet"/>
      <w:lvlText w:val=""/>
      <w:lvlJc w:val="left"/>
      <w:pPr>
        <w:tabs>
          <w:tab w:val="num" w:pos="2943"/>
        </w:tabs>
        <w:ind w:left="2943" w:hanging="360"/>
      </w:pPr>
      <w:rPr>
        <w:rFonts w:ascii="Symbol" w:hAnsi="Symbol" w:cs="OpenSymbol"/>
      </w:rPr>
    </w:lvl>
    <w:lvl w:ilvl="7">
      <w:start w:val="1"/>
      <w:numFmt w:val="bullet"/>
      <w:lvlText w:val="◦"/>
      <w:lvlJc w:val="left"/>
      <w:pPr>
        <w:tabs>
          <w:tab w:val="num" w:pos="3303"/>
        </w:tabs>
        <w:ind w:left="3303" w:hanging="360"/>
      </w:pPr>
      <w:rPr>
        <w:rFonts w:ascii="OpenSymbol" w:hAnsi="OpenSymbol" w:cs="OpenSymbol"/>
      </w:rPr>
    </w:lvl>
    <w:lvl w:ilvl="8">
      <w:start w:val="1"/>
      <w:numFmt w:val="bullet"/>
      <w:lvlText w:val="▪"/>
      <w:lvlJc w:val="left"/>
      <w:pPr>
        <w:tabs>
          <w:tab w:val="num" w:pos="3663"/>
        </w:tabs>
        <w:ind w:left="3663" w:hanging="360"/>
      </w:pPr>
      <w:rPr>
        <w:rFonts w:ascii="OpenSymbol" w:hAnsi="OpenSymbol" w:cs="OpenSymbol"/>
      </w:rPr>
    </w:lvl>
  </w:abstractNum>
  <w:abstractNum w:abstractNumId="1" w15:restartNumberingAfterBreak="0">
    <w:nsid w:val="0000000B"/>
    <w:multiLevelType w:val="multilevel"/>
    <w:tmpl w:val="0000000B"/>
    <w:name w:val="WW8Num11"/>
    <w:lvl w:ilvl="0">
      <w:start w:val="1"/>
      <w:numFmt w:val="bullet"/>
      <w:lvlText w:val=""/>
      <w:lvlJc w:val="left"/>
      <w:pPr>
        <w:tabs>
          <w:tab w:val="num" w:pos="707"/>
        </w:tabs>
        <w:ind w:left="707" w:hanging="283"/>
      </w:pPr>
      <w:rPr>
        <w:rFonts w:ascii="Symbol" w:hAnsi="Symbol" w:cs="OpenSymbol"/>
        <w:color w:val="000000"/>
        <w:sz w:val="20"/>
        <w:szCs w:val="20"/>
      </w:rPr>
    </w:lvl>
    <w:lvl w:ilvl="1">
      <w:start w:val="1"/>
      <w:numFmt w:val="bullet"/>
      <w:lvlText w:val=""/>
      <w:lvlJc w:val="left"/>
      <w:pPr>
        <w:tabs>
          <w:tab w:val="num" w:pos="1414"/>
        </w:tabs>
        <w:ind w:left="1414" w:hanging="283"/>
      </w:pPr>
      <w:rPr>
        <w:rFonts w:ascii="Symbol" w:hAnsi="Symbol" w:cs="OpenSymbol"/>
        <w:color w:val="000000"/>
        <w:sz w:val="20"/>
        <w:szCs w:val="20"/>
      </w:rPr>
    </w:lvl>
    <w:lvl w:ilvl="2">
      <w:start w:val="1"/>
      <w:numFmt w:val="bullet"/>
      <w:lvlText w:val=""/>
      <w:lvlJc w:val="left"/>
      <w:pPr>
        <w:tabs>
          <w:tab w:val="num" w:pos="2121"/>
        </w:tabs>
        <w:ind w:left="2121" w:hanging="283"/>
      </w:pPr>
      <w:rPr>
        <w:rFonts w:ascii="Symbol" w:hAnsi="Symbol" w:cs="OpenSymbol"/>
        <w:color w:val="000000"/>
        <w:sz w:val="20"/>
        <w:szCs w:val="20"/>
      </w:rPr>
    </w:lvl>
    <w:lvl w:ilvl="3">
      <w:start w:val="1"/>
      <w:numFmt w:val="bullet"/>
      <w:lvlText w:val=""/>
      <w:lvlJc w:val="left"/>
      <w:pPr>
        <w:tabs>
          <w:tab w:val="num" w:pos="2828"/>
        </w:tabs>
        <w:ind w:left="2828" w:hanging="283"/>
      </w:pPr>
      <w:rPr>
        <w:rFonts w:ascii="Symbol" w:hAnsi="Symbol" w:cs="OpenSymbol"/>
        <w:color w:val="000000"/>
        <w:sz w:val="20"/>
        <w:szCs w:val="20"/>
      </w:rPr>
    </w:lvl>
    <w:lvl w:ilvl="4">
      <w:start w:val="1"/>
      <w:numFmt w:val="bullet"/>
      <w:lvlText w:val=""/>
      <w:lvlJc w:val="left"/>
      <w:pPr>
        <w:tabs>
          <w:tab w:val="num" w:pos="3535"/>
        </w:tabs>
        <w:ind w:left="3535" w:hanging="283"/>
      </w:pPr>
      <w:rPr>
        <w:rFonts w:ascii="Symbol" w:hAnsi="Symbol" w:cs="OpenSymbol"/>
        <w:color w:val="000000"/>
        <w:sz w:val="20"/>
        <w:szCs w:val="20"/>
      </w:rPr>
    </w:lvl>
    <w:lvl w:ilvl="5">
      <w:start w:val="1"/>
      <w:numFmt w:val="bullet"/>
      <w:lvlText w:val=""/>
      <w:lvlJc w:val="left"/>
      <w:pPr>
        <w:tabs>
          <w:tab w:val="num" w:pos="4242"/>
        </w:tabs>
        <w:ind w:left="4242" w:hanging="283"/>
      </w:pPr>
      <w:rPr>
        <w:rFonts w:ascii="Symbol" w:hAnsi="Symbol" w:cs="OpenSymbol"/>
        <w:color w:val="000000"/>
        <w:sz w:val="20"/>
        <w:szCs w:val="20"/>
      </w:rPr>
    </w:lvl>
    <w:lvl w:ilvl="6">
      <w:start w:val="1"/>
      <w:numFmt w:val="bullet"/>
      <w:lvlText w:val=""/>
      <w:lvlJc w:val="left"/>
      <w:pPr>
        <w:tabs>
          <w:tab w:val="num" w:pos="4949"/>
        </w:tabs>
        <w:ind w:left="4949" w:hanging="283"/>
      </w:pPr>
      <w:rPr>
        <w:rFonts w:ascii="Symbol" w:hAnsi="Symbol" w:cs="OpenSymbol"/>
        <w:color w:val="000000"/>
        <w:sz w:val="20"/>
        <w:szCs w:val="20"/>
      </w:rPr>
    </w:lvl>
    <w:lvl w:ilvl="7">
      <w:start w:val="1"/>
      <w:numFmt w:val="bullet"/>
      <w:lvlText w:val=""/>
      <w:lvlJc w:val="left"/>
      <w:pPr>
        <w:tabs>
          <w:tab w:val="num" w:pos="5656"/>
        </w:tabs>
        <w:ind w:left="5656" w:hanging="283"/>
      </w:pPr>
      <w:rPr>
        <w:rFonts w:ascii="Symbol" w:hAnsi="Symbol" w:cs="OpenSymbol"/>
        <w:color w:val="000000"/>
        <w:sz w:val="20"/>
        <w:szCs w:val="20"/>
      </w:rPr>
    </w:lvl>
    <w:lvl w:ilvl="8">
      <w:start w:val="1"/>
      <w:numFmt w:val="bullet"/>
      <w:lvlText w:val=""/>
      <w:lvlJc w:val="left"/>
      <w:pPr>
        <w:tabs>
          <w:tab w:val="num" w:pos="6363"/>
        </w:tabs>
        <w:ind w:left="6363" w:hanging="283"/>
      </w:pPr>
      <w:rPr>
        <w:rFonts w:ascii="Symbol" w:hAnsi="Symbol" w:cs="OpenSymbol"/>
        <w:color w:val="000000"/>
        <w:sz w:val="20"/>
        <w:szCs w:val="20"/>
      </w:rPr>
    </w:lvl>
  </w:abstractNum>
  <w:abstractNum w:abstractNumId="2"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2437524"/>
    <w:multiLevelType w:val="multilevel"/>
    <w:tmpl w:val="6C1000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FB2E75"/>
    <w:multiLevelType w:val="hybridMultilevel"/>
    <w:tmpl w:val="FACE53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77A7E11"/>
    <w:multiLevelType w:val="hybridMultilevel"/>
    <w:tmpl w:val="719E19C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0D6E6C35"/>
    <w:multiLevelType w:val="hybridMultilevel"/>
    <w:tmpl w:val="F154C912"/>
    <w:lvl w:ilvl="0" w:tplc="04150001">
      <w:start w:val="1"/>
      <w:numFmt w:val="bullet"/>
      <w:lvlText w:val=""/>
      <w:lvlJc w:val="left"/>
      <w:pPr>
        <w:ind w:left="754" w:hanging="360"/>
      </w:pPr>
      <w:rPr>
        <w:rFonts w:ascii="Symbol" w:hAnsi="Symbol" w:hint="default"/>
      </w:rPr>
    </w:lvl>
    <w:lvl w:ilvl="1" w:tplc="04150003" w:tentative="1">
      <w:start w:val="1"/>
      <w:numFmt w:val="bullet"/>
      <w:lvlText w:val="o"/>
      <w:lvlJc w:val="left"/>
      <w:pPr>
        <w:ind w:left="1474" w:hanging="360"/>
      </w:pPr>
      <w:rPr>
        <w:rFonts w:ascii="Courier New" w:hAnsi="Courier New" w:cs="Courier New" w:hint="default"/>
      </w:rPr>
    </w:lvl>
    <w:lvl w:ilvl="2" w:tplc="04150005" w:tentative="1">
      <w:start w:val="1"/>
      <w:numFmt w:val="bullet"/>
      <w:lvlText w:val=""/>
      <w:lvlJc w:val="left"/>
      <w:pPr>
        <w:ind w:left="2194" w:hanging="360"/>
      </w:pPr>
      <w:rPr>
        <w:rFonts w:ascii="Wingdings" w:hAnsi="Wingdings" w:hint="default"/>
      </w:rPr>
    </w:lvl>
    <w:lvl w:ilvl="3" w:tplc="04150001" w:tentative="1">
      <w:start w:val="1"/>
      <w:numFmt w:val="bullet"/>
      <w:lvlText w:val=""/>
      <w:lvlJc w:val="left"/>
      <w:pPr>
        <w:ind w:left="2914" w:hanging="360"/>
      </w:pPr>
      <w:rPr>
        <w:rFonts w:ascii="Symbol" w:hAnsi="Symbol" w:hint="default"/>
      </w:rPr>
    </w:lvl>
    <w:lvl w:ilvl="4" w:tplc="04150003" w:tentative="1">
      <w:start w:val="1"/>
      <w:numFmt w:val="bullet"/>
      <w:lvlText w:val="o"/>
      <w:lvlJc w:val="left"/>
      <w:pPr>
        <w:ind w:left="3634" w:hanging="360"/>
      </w:pPr>
      <w:rPr>
        <w:rFonts w:ascii="Courier New" w:hAnsi="Courier New" w:cs="Courier New" w:hint="default"/>
      </w:rPr>
    </w:lvl>
    <w:lvl w:ilvl="5" w:tplc="04150005" w:tentative="1">
      <w:start w:val="1"/>
      <w:numFmt w:val="bullet"/>
      <w:lvlText w:val=""/>
      <w:lvlJc w:val="left"/>
      <w:pPr>
        <w:ind w:left="4354" w:hanging="360"/>
      </w:pPr>
      <w:rPr>
        <w:rFonts w:ascii="Wingdings" w:hAnsi="Wingdings" w:hint="default"/>
      </w:rPr>
    </w:lvl>
    <w:lvl w:ilvl="6" w:tplc="04150001" w:tentative="1">
      <w:start w:val="1"/>
      <w:numFmt w:val="bullet"/>
      <w:lvlText w:val=""/>
      <w:lvlJc w:val="left"/>
      <w:pPr>
        <w:ind w:left="5074" w:hanging="360"/>
      </w:pPr>
      <w:rPr>
        <w:rFonts w:ascii="Symbol" w:hAnsi="Symbol" w:hint="default"/>
      </w:rPr>
    </w:lvl>
    <w:lvl w:ilvl="7" w:tplc="04150003" w:tentative="1">
      <w:start w:val="1"/>
      <w:numFmt w:val="bullet"/>
      <w:lvlText w:val="o"/>
      <w:lvlJc w:val="left"/>
      <w:pPr>
        <w:ind w:left="5794" w:hanging="360"/>
      </w:pPr>
      <w:rPr>
        <w:rFonts w:ascii="Courier New" w:hAnsi="Courier New" w:cs="Courier New" w:hint="default"/>
      </w:rPr>
    </w:lvl>
    <w:lvl w:ilvl="8" w:tplc="04150005" w:tentative="1">
      <w:start w:val="1"/>
      <w:numFmt w:val="bullet"/>
      <w:lvlText w:val=""/>
      <w:lvlJc w:val="left"/>
      <w:pPr>
        <w:ind w:left="6514" w:hanging="360"/>
      </w:pPr>
      <w:rPr>
        <w:rFonts w:ascii="Wingdings" w:hAnsi="Wingdings" w:hint="default"/>
      </w:rPr>
    </w:lvl>
  </w:abstractNum>
  <w:abstractNum w:abstractNumId="7" w15:restartNumberingAfterBreak="0">
    <w:nsid w:val="10570F84"/>
    <w:multiLevelType w:val="hybridMultilevel"/>
    <w:tmpl w:val="EBA244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249379B"/>
    <w:multiLevelType w:val="hybridMultilevel"/>
    <w:tmpl w:val="C29A3C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A9E4EF1"/>
    <w:multiLevelType w:val="hybridMultilevel"/>
    <w:tmpl w:val="623057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E5E2A22"/>
    <w:multiLevelType w:val="hybridMultilevel"/>
    <w:tmpl w:val="0E9829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062195A"/>
    <w:multiLevelType w:val="hybridMultilevel"/>
    <w:tmpl w:val="9646729C"/>
    <w:lvl w:ilvl="0" w:tplc="8E14FF6E">
      <w:start w:val="19"/>
      <w:numFmt w:val="bullet"/>
      <w:lvlText w:val=""/>
      <w:lvlJc w:val="left"/>
      <w:pPr>
        <w:ind w:left="720" w:hanging="360"/>
      </w:pPr>
      <w:rPr>
        <w:rFonts w:ascii="Symbol" w:eastAsiaTheme="minorHAnsi" w:hAnsi="Symbol" w:cs="Arial" w:hint="default"/>
        <w:sz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BD54F22"/>
    <w:multiLevelType w:val="hybridMultilevel"/>
    <w:tmpl w:val="670A72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05E4065"/>
    <w:multiLevelType w:val="hybridMultilevel"/>
    <w:tmpl w:val="5DA4F11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2EB2043"/>
    <w:multiLevelType w:val="hybridMultilevel"/>
    <w:tmpl w:val="AE6CF5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B560FAA"/>
    <w:multiLevelType w:val="hybridMultilevel"/>
    <w:tmpl w:val="CFD832B2"/>
    <w:lvl w:ilvl="0" w:tplc="04150001">
      <w:start w:val="1"/>
      <w:numFmt w:val="bullet"/>
      <w:lvlText w:val=""/>
      <w:lvlJc w:val="left"/>
      <w:pPr>
        <w:ind w:left="754" w:hanging="360"/>
      </w:pPr>
      <w:rPr>
        <w:rFonts w:ascii="Symbol" w:hAnsi="Symbol" w:hint="default"/>
      </w:rPr>
    </w:lvl>
    <w:lvl w:ilvl="1" w:tplc="04150003" w:tentative="1">
      <w:start w:val="1"/>
      <w:numFmt w:val="bullet"/>
      <w:lvlText w:val="o"/>
      <w:lvlJc w:val="left"/>
      <w:pPr>
        <w:ind w:left="1474" w:hanging="360"/>
      </w:pPr>
      <w:rPr>
        <w:rFonts w:ascii="Courier New" w:hAnsi="Courier New" w:cs="Courier New" w:hint="default"/>
      </w:rPr>
    </w:lvl>
    <w:lvl w:ilvl="2" w:tplc="04150005" w:tentative="1">
      <w:start w:val="1"/>
      <w:numFmt w:val="bullet"/>
      <w:lvlText w:val=""/>
      <w:lvlJc w:val="left"/>
      <w:pPr>
        <w:ind w:left="2194" w:hanging="360"/>
      </w:pPr>
      <w:rPr>
        <w:rFonts w:ascii="Wingdings" w:hAnsi="Wingdings" w:hint="default"/>
      </w:rPr>
    </w:lvl>
    <w:lvl w:ilvl="3" w:tplc="04150001" w:tentative="1">
      <w:start w:val="1"/>
      <w:numFmt w:val="bullet"/>
      <w:lvlText w:val=""/>
      <w:lvlJc w:val="left"/>
      <w:pPr>
        <w:ind w:left="2914" w:hanging="360"/>
      </w:pPr>
      <w:rPr>
        <w:rFonts w:ascii="Symbol" w:hAnsi="Symbol" w:hint="default"/>
      </w:rPr>
    </w:lvl>
    <w:lvl w:ilvl="4" w:tplc="04150003" w:tentative="1">
      <w:start w:val="1"/>
      <w:numFmt w:val="bullet"/>
      <w:lvlText w:val="o"/>
      <w:lvlJc w:val="left"/>
      <w:pPr>
        <w:ind w:left="3634" w:hanging="360"/>
      </w:pPr>
      <w:rPr>
        <w:rFonts w:ascii="Courier New" w:hAnsi="Courier New" w:cs="Courier New" w:hint="default"/>
      </w:rPr>
    </w:lvl>
    <w:lvl w:ilvl="5" w:tplc="04150005" w:tentative="1">
      <w:start w:val="1"/>
      <w:numFmt w:val="bullet"/>
      <w:lvlText w:val=""/>
      <w:lvlJc w:val="left"/>
      <w:pPr>
        <w:ind w:left="4354" w:hanging="360"/>
      </w:pPr>
      <w:rPr>
        <w:rFonts w:ascii="Wingdings" w:hAnsi="Wingdings" w:hint="default"/>
      </w:rPr>
    </w:lvl>
    <w:lvl w:ilvl="6" w:tplc="04150001" w:tentative="1">
      <w:start w:val="1"/>
      <w:numFmt w:val="bullet"/>
      <w:lvlText w:val=""/>
      <w:lvlJc w:val="left"/>
      <w:pPr>
        <w:ind w:left="5074" w:hanging="360"/>
      </w:pPr>
      <w:rPr>
        <w:rFonts w:ascii="Symbol" w:hAnsi="Symbol" w:hint="default"/>
      </w:rPr>
    </w:lvl>
    <w:lvl w:ilvl="7" w:tplc="04150003" w:tentative="1">
      <w:start w:val="1"/>
      <w:numFmt w:val="bullet"/>
      <w:lvlText w:val="o"/>
      <w:lvlJc w:val="left"/>
      <w:pPr>
        <w:ind w:left="5794" w:hanging="360"/>
      </w:pPr>
      <w:rPr>
        <w:rFonts w:ascii="Courier New" w:hAnsi="Courier New" w:cs="Courier New" w:hint="default"/>
      </w:rPr>
    </w:lvl>
    <w:lvl w:ilvl="8" w:tplc="04150005" w:tentative="1">
      <w:start w:val="1"/>
      <w:numFmt w:val="bullet"/>
      <w:lvlText w:val=""/>
      <w:lvlJc w:val="left"/>
      <w:pPr>
        <w:ind w:left="6514" w:hanging="360"/>
      </w:pPr>
      <w:rPr>
        <w:rFonts w:ascii="Wingdings" w:hAnsi="Wingdings" w:hint="default"/>
      </w:rPr>
    </w:lvl>
  </w:abstractNum>
  <w:abstractNum w:abstractNumId="16" w15:restartNumberingAfterBreak="0">
    <w:nsid w:val="3F2F32F4"/>
    <w:multiLevelType w:val="hybridMultilevel"/>
    <w:tmpl w:val="647209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6C94213"/>
    <w:multiLevelType w:val="hybridMultilevel"/>
    <w:tmpl w:val="0D444A2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8CB5FB3"/>
    <w:multiLevelType w:val="multilevel"/>
    <w:tmpl w:val="660AF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7C25FD"/>
    <w:multiLevelType w:val="hybridMultilevel"/>
    <w:tmpl w:val="26AE3288"/>
    <w:lvl w:ilvl="0" w:tplc="04150001">
      <w:start w:val="1"/>
      <w:numFmt w:val="bullet"/>
      <w:lvlText w:val=""/>
      <w:lvlJc w:val="left"/>
      <w:pPr>
        <w:ind w:left="754" w:hanging="360"/>
      </w:pPr>
      <w:rPr>
        <w:rFonts w:ascii="Symbol" w:hAnsi="Symbol" w:hint="default"/>
      </w:rPr>
    </w:lvl>
    <w:lvl w:ilvl="1" w:tplc="04150003" w:tentative="1">
      <w:start w:val="1"/>
      <w:numFmt w:val="bullet"/>
      <w:lvlText w:val="o"/>
      <w:lvlJc w:val="left"/>
      <w:pPr>
        <w:ind w:left="1474" w:hanging="360"/>
      </w:pPr>
      <w:rPr>
        <w:rFonts w:ascii="Courier New" w:hAnsi="Courier New" w:cs="Courier New" w:hint="default"/>
      </w:rPr>
    </w:lvl>
    <w:lvl w:ilvl="2" w:tplc="04150005" w:tentative="1">
      <w:start w:val="1"/>
      <w:numFmt w:val="bullet"/>
      <w:lvlText w:val=""/>
      <w:lvlJc w:val="left"/>
      <w:pPr>
        <w:ind w:left="2194" w:hanging="360"/>
      </w:pPr>
      <w:rPr>
        <w:rFonts w:ascii="Wingdings" w:hAnsi="Wingdings" w:hint="default"/>
      </w:rPr>
    </w:lvl>
    <w:lvl w:ilvl="3" w:tplc="04150001" w:tentative="1">
      <w:start w:val="1"/>
      <w:numFmt w:val="bullet"/>
      <w:lvlText w:val=""/>
      <w:lvlJc w:val="left"/>
      <w:pPr>
        <w:ind w:left="2914" w:hanging="360"/>
      </w:pPr>
      <w:rPr>
        <w:rFonts w:ascii="Symbol" w:hAnsi="Symbol" w:hint="default"/>
      </w:rPr>
    </w:lvl>
    <w:lvl w:ilvl="4" w:tplc="04150003" w:tentative="1">
      <w:start w:val="1"/>
      <w:numFmt w:val="bullet"/>
      <w:lvlText w:val="o"/>
      <w:lvlJc w:val="left"/>
      <w:pPr>
        <w:ind w:left="3634" w:hanging="360"/>
      </w:pPr>
      <w:rPr>
        <w:rFonts w:ascii="Courier New" w:hAnsi="Courier New" w:cs="Courier New" w:hint="default"/>
      </w:rPr>
    </w:lvl>
    <w:lvl w:ilvl="5" w:tplc="04150005" w:tentative="1">
      <w:start w:val="1"/>
      <w:numFmt w:val="bullet"/>
      <w:lvlText w:val=""/>
      <w:lvlJc w:val="left"/>
      <w:pPr>
        <w:ind w:left="4354" w:hanging="360"/>
      </w:pPr>
      <w:rPr>
        <w:rFonts w:ascii="Wingdings" w:hAnsi="Wingdings" w:hint="default"/>
      </w:rPr>
    </w:lvl>
    <w:lvl w:ilvl="6" w:tplc="04150001" w:tentative="1">
      <w:start w:val="1"/>
      <w:numFmt w:val="bullet"/>
      <w:lvlText w:val=""/>
      <w:lvlJc w:val="left"/>
      <w:pPr>
        <w:ind w:left="5074" w:hanging="360"/>
      </w:pPr>
      <w:rPr>
        <w:rFonts w:ascii="Symbol" w:hAnsi="Symbol" w:hint="default"/>
      </w:rPr>
    </w:lvl>
    <w:lvl w:ilvl="7" w:tplc="04150003" w:tentative="1">
      <w:start w:val="1"/>
      <w:numFmt w:val="bullet"/>
      <w:lvlText w:val="o"/>
      <w:lvlJc w:val="left"/>
      <w:pPr>
        <w:ind w:left="5794" w:hanging="360"/>
      </w:pPr>
      <w:rPr>
        <w:rFonts w:ascii="Courier New" w:hAnsi="Courier New" w:cs="Courier New" w:hint="default"/>
      </w:rPr>
    </w:lvl>
    <w:lvl w:ilvl="8" w:tplc="04150005" w:tentative="1">
      <w:start w:val="1"/>
      <w:numFmt w:val="bullet"/>
      <w:lvlText w:val=""/>
      <w:lvlJc w:val="left"/>
      <w:pPr>
        <w:ind w:left="6514" w:hanging="360"/>
      </w:pPr>
      <w:rPr>
        <w:rFonts w:ascii="Wingdings" w:hAnsi="Wingdings" w:hint="default"/>
      </w:rPr>
    </w:lvl>
  </w:abstractNum>
  <w:abstractNum w:abstractNumId="20" w15:restartNumberingAfterBreak="0">
    <w:nsid w:val="4EED2AD6"/>
    <w:multiLevelType w:val="multilevel"/>
    <w:tmpl w:val="6C1000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AA69A3"/>
    <w:multiLevelType w:val="hybridMultilevel"/>
    <w:tmpl w:val="E0C8E112"/>
    <w:lvl w:ilvl="0" w:tplc="04150001">
      <w:start w:val="1"/>
      <w:numFmt w:val="bullet"/>
      <w:lvlText w:val=""/>
      <w:lvlJc w:val="left"/>
      <w:pPr>
        <w:ind w:left="720" w:hanging="360"/>
      </w:pPr>
      <w:rPr>
        <w:rFonts w:ascii="Symbol" w:hAnsi="Symbol" w:hint="default"/>
        <w:sz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92951A3"/>
    <w:multiLevelType w:val="hybridMultilevel"/>
    <w:tmpl w:val="10BC4BCA"/>
    <w:lvl w:ilvl="0" w:tplc="BD1418FE">
      <w:start w:val="1"/>
      <w:numFmt w:val="lowerLetter"/>
      <w:lvlText w:val="%1."/>
      <w:lvlJc w:val="left"/>
      <w:pPr>
        <w:ind w:left="720" w:hanging="360"/>
      </w:pPr>
      <w:rPr>
        <w:rFonts w:ascii="Arial" w:hAnsi="Arial" w:hint="default"/>
        <w:color w:val="5C5C5C"/>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3A0318C"/>
    <w:multiLevelType w:val="multilevel"/>
    <w:tmpl w:val="660AF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5673C8"/>
    <w:multiLevelType w:val="hybridMultilevel"/>
    <w:tmpl w:val="DE120614"/>
    <w:lvl w:ilvl="0" w:tplc="3FEE22A8">
      <w:start w:val="19"/>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48E762A"/>
    <w:multiLevelType w:val="multilevel"/>
    <w:tmpl w:val="A6164C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5D4DAC"/>
    <w:multiLevelType w:val="multilevel"/>
    <w:tmpl w:val="660AF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A739BD"/>
    <w:multiLevelType w:val="hybridMultilevel"/>
    <w:tmpl w:val="9BB600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7E57DDD"/>
    <w:multiLevelType w:val="hybridMultilevel"/>
    <w:tmpl w:val="C94CDF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69FB1CB5"/>
    <w:multiLevelType w:val="multilevel"/>
    <w:tmpl w:val="8F5072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295957"/>
    <w:multiLevelType w:val="multilevel"/>
    <w:tmpl w:val="635E8B3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78357E"/>
    <w:multiLevelType w:val="hybridMultilevel"/>
    <w:tmpl w:val="DCECE2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72BC5C9B"/>
    <w:multiLevelType w:val="hybridMultilevel"/>
    <w:tmpl w:val="EB6ACA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E956549"/>
    <w:multiLevelType w:val="multilevel"/>
    <w:tmpl w:val="8F507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5"/>
  </w:num>
  <w:num w:numId="3">
    <w:abstractNumId w:val="16"/>
  </w:num>
  <w:num w:numId="4">
    <w:abstractNumId w:val="9"/>
  </w:num>
  <w:num w:numId="5">
    <w:abstractNumId w:val="19"/>
  </w:num>
  <w:num w:numId="6">
    <w:abstractNumId w:val="6"/>
  </w:num>
  <w:num w:numId="7">
    <w:abstractNumId w:val="15"/>
  </w:num>
  <w:num w:numId="8">
    <w:abstractNumId w:val="0"/>
  </w:num>
  <w:num w:numId="9">
    <w:abstractNumId w:val="1"/>
  </w:num>
  <w:num w:numId="10">
    <w:abstractNumId w:val="2"/>
  </w:num>
  <w:num w:numId="11">
    <w:abstractNumId w:val="10"/>
  </w:num>
  <w:num w:numId="12">
    <w:abstractNumId w:val="31"/>
  </w:num>
  <w:num w:numId="13">
    <w:abstractNumId w:val="13"/>
  </w:num>
  <w:num w:numId="14">
    <w:abstractNumId w:val="4"/>
  </w:num>
  <w:num w:numId="15">
    <w:abstractNumId w:val="21"/>
  </w:num>
  <w:num w:numId="16">
    <w:abstractNumId w:val="11"/>
  </w:num>
  <w:num w:numId="17">
    <w:abstractNumId w:val="27"/>
  </w:num>
  <w:num w:numId="18">
    <w:abstractNumId w:val="28"/>
  </w:num>
  <w:num w:numId="19">
    <w:abstractNumId w:val="18"/>
  </w:num>
  <w:num w:numId="20">
    <w:abstractNumId w:val="23"/>
  </w:num>
  <w:num w:numId="21">
    <w:abstractNumId w:val="26"/>
    <w:lvlOverride w:ilvl="0">
      <w:lvl w:ilvl="0">
        <w:start w:val="1"/>
        <w:numFmt w:val="bullet"/>
        <w:lvlText w:val=""/>
        <w:lvlJc w:val="left"/>
        <w:pPr>
          <w:tabs>
            <w:tab w:val="num" w:pos="752"/>
          </w:tabs>
          <w:ind w:left="752" w:hanging="360"/>
        </w:pPr>
        <w:rPr>
          <w:rFonts w:ascii="Symbol" w:hAnsi="Symbol" w:hint="default"/>
          <w:sz w:val="20"/>
        </w:rPr>
      </w:lvl>
    </w:lvlOverride>
    <w:lvlOverride w:ilvl="1">
      <w:lvl w:ilvl="1">
        <w:start w:val="1"/>
        <w:numFmt w:val="bullet"/>
        <w:lvlText w:val="o"/>
        <w:lvlJc w:val="left"/>
        <w:pPr>
          <w:tabs>
            <w:tab w:val="num" w:pos="1472"/>
          </w:tabs>
          <w:ind w:left="1472" w:hanging="360"/>
        </w:pPr>
        <w:rPr>
          <w:rFonts w:ascii="Courier New" w:hAnsi="Courier New" w:hint="default"/>
          <w:sz w:val="20"/>
        </w:rPr>
      </w:lvl>
    </w:lvlOverride>
    <w:lvlOverride w:ilvl="2">
      <w:lvl w:ilvl="2" w:tentative="1">
        <w:start w:val="1"/>
        <w:numFmt w:val="bullet"/>
        <w:lvlText w:val=""/>
        <w:lvlJc w:val="left"/>
        <w:pPr>
          <w:tabs>
            <w:tab w:val="num" w:pos="2192"/>
          </w:tabs>
          <w:ind w:left="2192" w:hanging="360"/>
        </w:pPr>
        <w:rPr>
          <w:rFonts w:ascii="Wingdings" w:hAnsi="Wingdings" w:hint="default"/>
          <w:sz w:val="20"/>
        </w:rPr>
      </w:lvl>
    </w:lvlOverride>
    <w:lvlOverride w:ilvl="3">
      <w:lvl w:ilvl="3" w:tentative="1">
        <w:start w:val="1"/>
        <w:numFmt w:val="bullet"/>
        <w:lvlText w:val=""/>
        <w:lvlJc w:val="left"/>
        <w:pPr>
          <w:tabs>
            <w:tab w:val="num" w:pos="2912"/>
          </w:tabs>
          <w:ind w:left="2912" w:hanging="360"/>
        </w:pPr>
        <w:rPr>
          <w:rFonts w:ascii="Wingdings" w:hAnsi="Wingdings" w:hint="default"/>
          <w:sz w:val="20"/>
        </w:rPr>
      </w:lvl>
    </w:lvlOverride>
    <w:lvlOverride w:ilvl="4">
      <w:lvl w:ilvl="4" w:tentative="1">
        <w:start w:val="1"/>
        <w:numFmt w:val="bullet"/>
        <w:lvlText w:val=""/>
        <w:lvlJc w:val="left"/>
        <w:pPr>
          <w:tabs>
            <w:tab w:val="num" w:pos="3632"/>
          </w:tabs>
          <w:ind w:left="3632" w:hanging="360"/>
        </w:pPr>
        <w:rPr>
          <w:rFonts w:ascii="Wingdings" w:hAnsi="Wingdings" w:hint="default"/>
          <w:sz w:val="20"/>
        </w:rPr>
      </w:lvl>
    </w:lvlOverride>
    <w:lvlOverride w:ilvl="5">
      <w:lvl w:ilvl="5" w:tentative="1">
        <w:start w:val="1"/>
        <w:numFmt w:val="bullet"/>
        <w:lvlText w:val=""/>
        <w:lvlJc w:val="left"/>
        <w:pPr>
          <w:tabs>
            <w:tab w:val="num" w:pos="4352"/>
          </w:tabs>
          <w:ind w:left="4352" w:hanging="360"/>
        </w:pPr>
        <w:rPr>
          <w:rFonts w:ascii="Wingdings" w:hAnsi="Wingdings" w:hint="default"/>
          <w:sz w:val="20"/>
        </w:rPr>
      </w:lvl>
    </w:lvlOverride>
    <w:lvlOverride w:ilvl="6">
      <w:lvl w:ilvl="6" w:tentative="1">
        <w:start w:val="1"/>
        <w:numFmt w:val="bullet"/>
        <w:lvlText w:val=""/>
        <w:lvlJc w:val="left"/>
        <w:pPr>
          <w:tabs>
            <w:tab w:val="num" w:pos="5072"/>
          </w:tabs>
          <w:ind w:left="5072" w:hanging="360"/>
        </w:pPr>
        <w:rPr>
          <w:rFonts w:ascii="Wingdings" w:hAnsi="Wingdings" w:hint="default"/>
          <w:sz w:val="20"/>
        </w:rPr>
      </w:lvl>
    </w:lvlOverride>
    <w:lvlOverride w:ilvl="7">
      <w:lvl w:ilvl="7" w:tentative="1">
        <w:start w:val="1"/>
        <w:numFmt w:val="bullet"/>
        <w:lvlText w:val=""/>
        <w:lvlJc w:val="left"/>
        <w:pPr>
          <w:tabs>
            <w:tab w:val="num" w:pos="5792"/>
          </w:tabs>
          <w:ind w:left="5792" w:hanging="360"/>
        </w:pPr>
        <w:rPr>
          <w:rFonts w:ascii="Wingdings" w:hAnsi="Wingdings" w:hint="default"/>
          <w:sz w:val="20"/>
        </w:rPr>
      </w:lvl>
    </w:lvlOverride>
    <w:lvlOverride w:ilvl="8">
      <w:lvl w:ilvl="8" w:tentative="1">
        <w:start w:val="1"/>
        <w:numFmt w:val="bullet"/>
        <w:lvlText w:val=""/>
        <w:lvlJc w:val="left"/>
        <w:pPr>
          <w:tabs>
            <w:tab w:val="num" w:pos="6512"/>
          </w:tabs>
          <w:ind w:left="6512" w:hanging="360"/>
        </w:pPr>
        <w:rPr>
          <w:rFonts w:ascii="Wingdings" w:hAnsi="Wingdings" w:hint="default"/>
          <w:sz w:val="20"/>
        </w:rPr>
      </w:lvl>
    </w:lvlOverride>
  </w:num>
  <w:num w:numId="22">
    <w:abstractNumId w:val="25"/>
  </w:num>
  <w:num w:numId="23">
    <w:abstractNumId w:val="33"/>
  </w:num>
  <w:num w:numId="24">
    <w:abstractNumId w:val="29"/>
  </w:num>
  <w:num w:numId="25">
    <w:abstractNumId w:val="14"/>
  </w:num>
  <w:num w:numId="26">
    <w:abstractNumId w:val="30"/>
  </w:num>
  <w:num w:numId="27">
    <w:abstractNumId w:val="20"/>
  </w:num>
  <w:num w:numId="28">
    <w:abstractNumId w:val="3"/>
  </w:num>
  <w:num w:numId="29">
    <w:abstractNumId w:val="8"/>
  </w:num>
  <w:num w:numId="30">
    <w:abstractNumId w:val="12"/>
  </w:num>
  <w:num w:numId="31">
    <w:abstractNumId w:val="22"/>
  </w:num>
  <w:num w:numId="32">
    <w:abstractNumId w:val="32"/>
  </w:num>
  <w:num w:numId="33">
    <w:abstractNumId w:val="17"/>
  </w:num>
  <w:num w:numId="34">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67A"/>
    <w:rsid w:val="0002146D"/>
    <w:rsid w:val="0002640C"/>
    <w:rsid w:val="00027179"/>
    <w:rsid w:val="00065845"/>
    <w:rsid w:val="0007307F"/>
    <w:rsid w:val="000758DD"/>
    <w:rsid w:val="00077AA6"/>
    <w:rsid w:val="000803FE"/>
    <w:rsid w:val="00081198"/>
    <w:rsid w:val="00081B68"/>
    <w:rsid w:val="0008206C"/>
    <w:rsid w:val="00085150"/>
    <w:rsid w:val="0008541D"/>
    <w:rsid w:val="00097823"/>
    <w:rsid w:val="000B519C"/>
    <w:rsid w:val="000B75AD"/>
    <w:rsid w:val="000F2D2D"/>
    <w:rsid w:val="00117975"/>
    <w:rsid w:val="0012514B"/>
    <w:rsid w:val="00133EFB"/>
    <w:rsid w:val="001407E8"/>
    <w:rsid w:val="00162A83"/>
    <w:rsid w:val="00171418"/>
    <w:rsid w:val="00184AF4"/>
    <w:rsid w:val="00186FE0"/>
    <w:rsid w:val="00191EE4"/>
    <w:rsid w:val="001A3AD5"/>
    <w:rsid w:val="001B7DC5"/>
    <w:rsid w:val="001D5BAF"/>
    <w:rsid w:val="001E0152"/>
    <w:rsid w:val="001E7B9B"/>
    <w:rsid w:val="002220BF"/>
    <w:rsid w:val="00225693"/>
    <w:rsid w:val="002267E2"/>
    <w:rsid w:val="00227DB3"/>
    <w:rsid w:val="00230096"/>
    <w:rsid w:val="00236468"/>
    <w:rsid w:val="002438D8"/>
    <w:rsid w:val="00246FE3"/>
    <w:rsid w:val="00273C06"/>
    <w:rsid w:val="00294C43"/>
    <w:rsid w:val="002961F6"/>
    <w:rsid w:val="00297837"/>
    <w:rsid w:val="002A30F4"/>
    <w:rsid w:val="002A74A1"/>
    <w:rsid w:val="002C2C85"/>
    <w:rsid w:val="002D2D81"/>
    <w:rsid w:val="002D590D"/>
    <w:rsid w:val="002D5AF6"/>
    <w:rsid w:val="002E1EC0"/>
    <w:rsid w:val="002E2D1A"/>
    <w:rsid w:val="002F0A15"/>
    <w:rsid w:val="003024C9"/>
    <w:rsid w:val="003263DB"/>
    <w:rsid w:val="00367833"/>
    <w:rsid w:val="0038567B"/>
    <w:rsid w:val="0039754D"/>
    <w:rsid w:val="003D2C50"/>
    <w:rsid w:val="003F6E77"/>
    <w:rsid w:val="004057E8"/>
    <w:rsid w:val="004121D4"/>
    <w:rsid w:val="00437AF7"/>
    <w:rsid w:val="00457B0E"/>
    <w:rsid w:val="00464A2A"/>
    <w:rsid w:val="00485DB3"/>
    <w:rsid w:val="00492A74"/>
    <w:rsid w:val="004B14EC"/>
    <w:rsid w:val="004B430D"/>
    <w:rsid w:val="004B55C9"/>
    <w:rsid w:val="004D27C2"/>
    <w:rsid w:val="004D2B17"/>
    <w:rsid w:val="004E6514"/>
    <w:rsid w:val="004E76E4"/>
    <w:rsid w:val="004F19E0"/>
    <w:rsid w:val="0050232D"/>
    <w:rsid w:val="005103C8"/>
    <w:rsid w:val="00523466"/>
    <w:rsid w:val="00545A55"/>
    <w:rsid w:val="00572292"/>
    <w:rsid w:val="00577D77"/>
    <w:rsid w:val="00586004"/>
    <w:rsid w:val="00596F23"/>
    <w:rsid w:val="005A111D"/>
    <w:rsid w:val="005B14E7"/>
    <w:rsid w:val="005D7020"/>
    <w:rsid w:val="005E67F8"/>
    <w:rsid w:val="005F19A6"/>
    <w:rsid w:val="005F7BA8"/>
    <w:rsid w:val="006021EB"/>
    <w:rsid w:val="0060767A"/>
    <w:rsid w:val="00610227"/>
    <w:rsid w:val="00621B23"/>
    <w:rsid w:val="00632892"/>
    <w:rsid w:val="00633147"/>
    <w:rsid w:val="00635DF3"/>
    <w:rsid w:val="00642366"/>
    <w:rsid w:val="006423CA"/>
    <w:rsid w:val="00663A36"/>
    <w:rsid w:val="006D11E4"/>
    <w:rsid w:val="006D3D9E"/>
    <w:rsid w:val="006E0FDC"/>
    <w:rsid w:val="00724D02"/>
    <w:rsid w:val="007426D3"/>
    <w:rsid w:val="00742D15"/>
    <w:rsid w:val="0074740A"/>
    <w:rsid w:val="00780370"/>
    <w:rsid w:val="00784C77"/>
    <w:rsid w:val="00794DD5"/>
    <w:rsid w:val="007A0E1C"/>
    <w:rsid w:val="007E3300"/>
    <w:rsid w:val="00811BE3"/>
    <w:rsid w:val="008150A7"/>
    <w:rsid w:val="0083680F"/>
    <w:rsid w:val="00837507"/>
    <w:rsid w:val="0084512F"/>
    <w:rsid w:val="0084704B"/>
    <w:rsid w:val="00871348"/>
    <w:rsid w:val="008841CF"/>
    <w:rsid w:val="0089043A"/>
    <w:rsid w:val="008928BA"/>
    <w:rsid w:val="008A1C6E"/>
    <w:rsid w:val="008B522E"/>
    <w:rsid w:val="008F3632"/>
    <w:rsid w:val="00920ADD"/>
    <w:rsid w:val="00932F52"/>
    <w:rsid w:val="0095070A"/>
    <w:rsid w:val="009819AC"/>
    <w:rsid w:val="00987E73"/>
    <w:rsid w:val="009956E6"/>
    <w:rsid w:val="009A0940"/>
    <w:rsid w:val="009A51C5"/>
    <w:rsid w:val="009A74AF"/>
    <w:rsid w:val="009B6D14"/>
    <w:rsid w:val="009C0A13"/>
    <w:rsid w:val="009D158A"/>
    <w:rsid w:val="009D49A4"/>
    <w:rsid w:val="009F6B61"/>
    <w:rsid w:val="00A01755"/>
    <w:rsid w:val="00A1607E"/>
    <w:rsid w:val="00A20C39"/>
    <w:rsid w:val="00A25C3B"/>
    <w:rsid w:val="00A3316A"/>
    <w:rsid w:val="00A61574"/>
    <w:rsid w:val="00A82BDE"/>
    <w:rsid w:val="00A87E27"/>
    <w:rsid w:val="00AA1F9D"/>
    <w:rsid w:val="00AA4116"/>
    <w:rsid w:val="00AA4A3A"/>
    <w:rsid w:val="00AC1740"/>
    <w:rsid w:val="00AD7DF1"/>
    <w:rsid w:val="00AF03D7"/>
    <w:rsid w:val="00AF48E0"/>
    <w:rsid w:val="00B0634C"/>
    <w:rsid w:val="00B070C6"/>
    <w:rsid w:val="00B07B26"/>
    <w:rsid w:val="00B14FD0"/>
    <w:rsid w:val="00B526DA"/>
    <w:rsid w:val="00B57C84"/>
    <w:rsid w:val="00B60D10"/>
    <w:rsid w:val="00B64101"/>
    <w:rsid w:val="00B672C3"/>
    <w:rsid w:val="00B702E5"/>
    <w:rsid w:val="00B705E4"/>
    <w:rsid w:val="00B820C4"/>
    <w:rsid w:val="00B86B56"/>
    <w:rsid w:val="00BC499A"/>
    <w:rsid w:val="00BC6807"/>
    <w:rsid w:val="00BD17B5"/>
    <w:rsid w:val="00BD1FFD"/>
    <w:rsid w:val="00C2066A"/>
    <w:rsid w:val="00C20D95"/>
    <w:rsid w:val="00C21E48"/>
    <w:rsid w:val="00C539DA"/>
    <w:rsid w:val="00C57172"/>
    <w:rsid w:val="00C63316"/>
    <w:rsid w:val="00C715C9"/>
    <w:rsid w:val="00C72294"/>
    <w:rsid w:val="00CA4F8A"/>
    <w:rsid w:val="00CC59AD"/>
    <w:rsid w:val="00CF0DF9"/>
    <w:rsid w:val="00D23C06"/>
    <w:rsid w:val="00D253B0"/>
    <w:rsid w:val="00D27C4F"/>
    <w:rsid w:val="00D40969"/>
    <w:rsid w:val="00D442D2"/>
    <w:rsid w:val="00D44300"/>
    <w:rsid w:val="00D51169"/>
    <w:rsid w:val="00D822DB"/>
    <w:rsid w:val="00D87E36"/>
    <w:rsid w:val="00DA6B90"/>
    <w:rsid w:val="00DA7652"/>
    <w:rsid w:val="00DC68F9"/>
    <w:rsid w:val="00DD40AF"/>
    <w:rsid w:val="00DE134F"/>
    <w:rsid w:val="00DE2BF2"/>
    <w:rsid w:val="00DE64A8"/>
    <w:rsid w:val="00E14284"/>
    <w:rsid w:val="00E4283B"/>
    <w:rsid w:val="00E54A52"/>
    <w:rsid w:val="00E6571D"/>
    <w:rsid w:val="00ED0C6D"/>
    <w:rsid w:val="00ED5A17"/>
    <w:rsid w:val="00EE4478"/>
    <w:rsid w:val="00F11513"/>
    <w:rsid w:val="00F76678"/>
    <w:rsid w:val="00F856A6"/>
    <w:rsid w:val="00FA450F"/>
    <w:rsid w:val="00FA60E5"/>
    <w:rsid w:val="00FB6CC1"/>
    <w:rsid w:val="00FD7111"/>
    <w:rsid w:val="00FE7819"/>
    <w:rsid w:val="00FF37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769"/>
  <w15:docId w15:val="{4CED1830-EDEE-4556-A7FE-2B4BDE35C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97823"/>
  </w:style>
  <w:style w:type="paragraph" w:styleId="Nagwek1">
    <w:name w:val="heading 1"/>
    <w:basedOn w:val="Normalny"/>
    <w:next w:val="Normalny"/>
    <w:link w:val="Nagwek1Znak"/>
    <w:uiPriority w:val="9"/>
    <w:qFormat/>
    <w:rsid w:val="002438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rsid w:val="001407E8"/>
    <w:pPr>
      <w:keepNext/>
      <w:suppressAutoHyphens/>
      <w:autoSpaceDN w:val="0"/>
      <w:spacing w:before="200" w:after="120" w:line="240" w:lineRule="auto"/>
      <w:textAlignment w:val="baseline"/>
      <w:outlineLvl w:val="1"/>
    </w:pPr>
    <w:rPr>
      <w:rFonts w:ascii="Liberation Serif" w:eastAsia="NSimSun" w:hAnsi="Liberation Serif" w:cs="Arial"/>
      <w:b/>
      <w:bCs/>
      <w:kern w:val="3"/>
      <w:sz w:val="36"/>
      <w:szCs w:val="36"/>
      <w:lang w:eastAsia="zh-CN" w:bidi="hi-IN"/>
    </w:rPr>
  </w:style>
  <w:style w:type="paragraph" w:styleId="Nagwek3">
    <w:name w:val="heading 3"/>
    <w:basedOn w:val="Normalny"/>
    <w:next w:val="Normalny"/>
    <w:link w:val="Nagwek3Znak"/>
    <w:uiPriority w:val="9"/>
    <w:unhideWhenUsed/>
    <w:qFormat/>
    <w:rsid w:val="001407E8"/>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unhideWhenUsed/>
    <w:qFormat/>
    <w:rsid w:val="001407E8"/>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5E67F8"/>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4121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AA1F9D"/>
    <w:pPr>
      <w:ind w:left="720"/>
      <w:contextualSpacing/>
    </w:pPr>
    <w:rPr>
      <w:rFonts w:ascii="Calibri" w:eastAsia="Times New Roman" w:hAnsi="Calibri" w:cs="Times New Roman"/>
      <w:lang w:eastAsia="pl-PL"/>
    </w:rPr>
  </w:style>
  <w:style w:type="paragraph" w:customStyle="1" w:styleId="Standard">
    <w:name w:val="Standard"/>
    <w:rsid w:val="00AA1F9D"/>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styleId="Bezodstpw">
    <w:name w:val="No Spacing"/>
    <w:uiPriority w:val="1"/>
    <w:qFormat/>
    <w:rsid w:val="00027179"/>
    <w:pPr>
      <w:spacing w:after="0" w:line="240" w:lineRule="auto"/>
    </w:pPr>
  </w:style>
  <w:style w:type="paragraph" w:styleId="Tekstdymka">
    <w:name w:val="Balloon Text"/>
    <w:basedOn w:val="Normalny"/>
    <w:link w:val="TekstdymkaZnak"/>
    <w:uiPriority w:val="99"/>
    <w:semiHidden/>
    <w:unhideWhenUsed/>
    <w:rsid w:val="0002717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27179"/>
    <w:rPr>
      <w:rFonts w:ascii="Tahoma" w:hAnsi="Tahoma" w:cs="Tahoma"/>
      <w:sz w:val="16"/>
      <w:szCs w:val="16"/>
    </w:rPr>
  </w:style>
  <w:style w:type="character" w:customStyle="1" w:styleId="fix-spelling">
    <w:name w:val="fix-spelling"/>
    <w:basedOn w:val="Domylnaczcionkaakapitu"/>
    <w:rsid w:val="00A3316A"/>
  </w:style>
  <w:style w:type="character" w:styleId="Pogrubienie">
    <w:name w:val="Strong"/>
    <w:basedOn w:val="Domylnaczcionkaakapitu"/>
    <w:uiPriority w:val="22"/>
    <w:qFormat/>
    <w:rsid w:val="001407E8"/>
    <w:rPr>
      <w:b/>
      <w:bCs/>
    </w:rPr>
  </w:style>
  <w:style w:type="character" w:customStyle="1" w:styleId="Nagwek2Znak">
    <w:name w:val="Nagłówek 2 Znak"/>
    <w:basedOn w:val="Domylnaczcionkaakapitu"/>
    <w:link w:val="Nagwek2"/>
    <w:rsid w:val="001407E8"/>
    <w:rPr>
      <w:rFonts w:ascii="Liberation Serif" w:eastAsia="NSimSun" w:hAnsi="Liberation Serif" w:cs="Arial"/>
      <w:b/>
      <w:bCs/>
      <w:kern w:val="3"/>
      <w:sz w:val="36"/>
      <w:szCs w:val="36"/>
      <w:lang w:eastAsia="zh-CN" w:bidi="hi-IN"/>
    </w:rPr>
  </w:style>
  <w:style w:type="character" w:customStyle="1" w:styleId="Nagwek3Znak">
    <w:name w:val="Nagłówek 3 Znak"/>
    <w:basedOn w:val="Domylnaczcionkaakapitu"/>
    <w:link w:val="Nagwek3"/>
    <w:uiPriority w:val="9"/>
    <w:rsid w:val="001407E8"/>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rsid w:val="001407E8"/>
    <w:rPr>
      <w:rFonts w:asciiTheme="majorHAnsi" w:eastAsiaTheme="majorEastAsia" w:hAnsiTheme="majorHAnsi" w:cstheme="majorBidi"/>
      <w:b/>
      <w:bCs/>
      <w:i/>
      <w:iCs/>
      <w:color w:val="4F81BD" w:themeColor="accent1"/>
    </w:rPr>
  </w:style>
  <w:style w:type="paragraph" w:styleId="NormalnyWeb">
    <w:name w:val="Normal (Web)"/>
    <w:basedOn w:val="Normalny"/>
    <w:uiPriority w:val="99"/>
    <w:unhideWhenUsed/>
    <w:rsid w:val="001407E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itemextrafieldslabel">
    <w:name w:val="itemextrafieldslabel"/>
    <w:basedOn w:val="Domylnaczcionkaakapitu"/>
    <w:rsid w:val="001407E8"/>
  </w:style>
  <w:style w:type="character" w:customStyle="1" w:styleId="itemextrafieldsvalue">
    <w:name w:val="itemextrafieldsvalue"/>
    <w:basedOn w:val="Domylnaczcionkaakapitu"/>
    <w:rsid w:val="001407E8"/>
  </w:style>
  <w:style w:type="character" w:customStyle="1" w:styleId="Internetlink">
    <w:name w:val="Internet link"/>
    <w:basedOn w:val="Domylnaczcionkaakapitu"/>
    <w:rsid w:val="001407E8"/>
    <w:rPr>
      <w:color w:val="0000FF"/>
      <w:u w:val="single"/>
    </w:rPr>
  </w:style>
  <w:style w:type="character" w:customStyle="1" w:styleId="Nagwek1Znak">
    <w:name w:val="Nagłówek 1 Znak"/>
    <w:basedOn w:val="Domylnaczcionkaakapitu"/>
    <w:link w:val="Nagwek1"/>
    <w:uiPriority w:val="9"/>
    <w:rsid w:val="002438D8"/>
    <w:rPr>
      <w:rFonts w:asciiTheme="majorHAnsi" w:eastAsiaTheme="majorEastAsia" w:hAnsiTheme="majorHAnsi" w:cstheme="majorBidi"/>
      <w:b/>
      <w:bCs/>
      <w:color w:val="365F91" w:themeColor="accent1" w:themeShade="BF"/>
      <w:sz w:val="28"/>
      <w:szCs w:val="28"/>
    </w:rPr>
  </w:style>
  <w:style w:type="paragraph" w:styleId="Tekstpodstawowy">
    <w:name w:val="Body Text"/>
    <w:basedOn w:val="Normalny"/>
    <w:link w:val="TekstpodstawowyZnak"/>
    <w:rsid w:val="005B14E7"/>
    <w:pPr>
      <w:widowControl w:val="0"/>
      <w:suppressAutoHyphens/>
      <w:spacing w:after="120" w:line="240" w:lineRule="auto"/>
    </w:pPr>
    <w:rPr>
      <w:rFonts w:ascii="Times New Roman" w:eastAsia="SimSun" w:hAnsi="Times New Roman" w:cs="Mangal"/>
      <w:kern w:val="1"/>
      <w:sz w:val="24"/>
      <w:szCs w:val="24"/>
      <w:lang w:eastAsia="hi-IN" w:bidi="hi-IN"/>
    </w:rPr>
  </w:style>
  <w:style w:type="character" w:customStyle="1" w:styleId="TekstpodstawowyZnak">
    <w:name w:val="Tekst podstawowy Znak"/>
    <w:basedOn w:val="Domylnaczcionkaakapitu"/>
    <w:link w:val="Tekstpodstawowy"/>
    <w:rsid w:val="005B14E7"/>
    <w:rPr>
      <w:rFonts w:ascii="Times New Roman" w:eastAsia="SimSun" w:hAnsi="Times New Roman" w:cs="Mangal"/>
      <w:kern w:val="1"/>
      <w:sz w:val="24"/>
      <w:szCs w:val="24"/>
      <w:lang w:eastAsia="hi-IN" w:bidi="hi-IN"/>
    </w:rPr>
  </w:style>
  <w:style w:type="paragraph" w:customStyle="1" w:styleId="Zawartotabeli">
    <w:name w:val="Zawartość tabeli"/>
    <w:basedOn w:val="Normalny"/>
    <w:rsid w:val="005B14E7"/>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character" w:customStyle="1" w:styleId="Nagwek5Znak">
    <w:name w:val="Nagłówek 5 Znak"/>
    <w:basedOn w:val="Domylnaczcionkaakapitu"/>
    <w:link w:val="Nagwek5"/>
    <w:uiPriority w:val="9"/>
    <w:semiHidden/>
    <w:rsid w:val="005E67F8"/>
    <w:rPr>
      <w:rFonts w:asciiTheme="majorHAnsi" w:eastAsiaTheme="majorEastAsia" w:hAnsiTheme="majorHAnsi" w:cstheme="majorBidi"/>
      <w:color w:val="365F91" w:themeColor="accent1" w:themeShade="BF"/>
    </w:rPr>
  </w:style>
  <w:style w:type="paragraph" w:customStyle="1" w:styleId="Default">
    <w:name w:val="Default"/>
    <w:rsid w:val="00545A55"/>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83680F"/>
    <w:rPr>
      <w:sz w:val="16"/>
      <w:szCs w:val="16"/>
    </w:rPr>
  </w:style>
  <w:style w:type="paragraph" w:styleId="Tekstkomentarza">
    <w:name w:val="annotation text"/>
    <w:basedOn w:val="Normalny"/>
    <w:link w:val="TekstkomentarzaZnak"/>
    <w:uiPriority w:val="99"/>
    <w:unhideWhenUsed/>
    <w:rsid w:val="0083680F"/>
    <w:pPr>
      <w:spacing w:line="240" w:lineRule="auto"/>
    </w:pPr>
    <w:rPr>
      <w:sz w:val="20"/>
      <w:szCs w:val="20"/>
    </w:rPr>
  </w:style>
  <w:style w:type="character" w:customStyle="1" w:styleId="TekstkomentarzaZnak">
    <w:name w:val="Tekst komentarza Znak"/>
    <w:basedOn w:val="Domylnaczcionkaakapitu"/>
    <w:link w:val="Tekstkomentarza"/>
    <w:uiPriority w:val="99"/>
    <w:rsid w:val="0083680F"/>
    <w:rPr>
      <w:sz w:val="20"/>
      <w:szCs w:val="20"/>
    </w:rPr>
  </w:style>
  <w:style w:type="paragraph" w:styleId="Tematkomentarza">
    <w:name w:val="annotation subject"/>
    <w:basedOn w:val="Tekstkomentarza"/>
    <w:next w:val="Tekstkomentarza"/>
    <w:link w:val="TematkomentarzaZnak"/>
    <w:uiPriority w:val="99"/>
    <w:semiHidden/>
    <w:unhideWhenUsed/>
    <w:rsid w:val="0083680F"/>
    <w:rPr>
      <w:b/>
      <w:bCs/>
    </w:rPr>
  </w:style>
  <w:style w:type="character" w:customStyle="1" w:styleId="TematkomentarzaZnak">
    <w:name w:val="Temat komentarza Znak"/>
    <w:basedOn w:val="TekstkomentarzaZnak"/>
    <w:link w:val="Tematkomentarza"/>
    <w:uiPriority w:val="99"/>
    <w:semiHidden/>
    <w:rsid w:val="0083680F"/>
    <w:rPr>
      <w:b/>
      <w:bCs/>
      <w:sz w:val="20"/>
      <w:szCs w:val="20"/>
    </w:rPr>
  </w:style>
  <w:style w:type="paragraph" w:styleId="Nagwek">
    <w:name w:val="header"/>
    <w:basedOn w:val="Normalny"/>
    <w:link w:val="NagwekZnak"/>
    <w:uiPriority w:val="99"/>
    <w:unhideWhenUsed/>
    <w:rsid w:val="00B57C8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57C84"/>
  </w:style>
  <w:style w:type="paragraph" w:styleId="Stopka">
    <w:name w:val="footer"/>
    <w:basedOn w:val="Normalny"/>
    <w:link w:val="StopkaZnak"/>
    <w:uiPriority w:val="99"/>
    <w:unhideWhenUsed/>
    <w:rsid w:val="00B57C8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57C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20401">
      <w:bodyDiv w:val="1"/>
      <w:marLeft w:val="0"/>
      <w:marRight w:val="0"/>
      <w:marTop w:val="0"/>
      <w:marBottom w:val="0"/>
      <w:divBdr>
        <w:top w:val="none" w:sz="0" w:space="0" w:color="auto"/>
        <w:left w:val="none" w:sz="0" w:space="0" w:color="auto"/>
        <w:bottom w:val="none" w:sz="0" w:space="0" w:color="auto"/>
        <w:right w:val="none" w:sz="0" w:space="0" w:color="auto"/>
      </w:divBdr>
    </w:div>
    <w:div w:id="243997216">
      <w:bodyDiv w:val="1"/>
      <w:marLeft w:val="0"/>
      <w:marRight w:val="0"/>
      <w:marTop w:val="0"/>
      <w:marBottom w:val="0"/>
      <w:divBdr>
        <w:top w:val="none" w:sz="0" w:space="0" w:color="auto"/>
        <w:left w:val="none" w:sz="0" w:space="0" w:color="auto"/>
        <w:bottom w:val="none" w:sz="0" w:space="0" w:color="auto"/>
        <w:right w:val="none" w:sz="0" w:space="0" w:color="auto"/>
      </w:divBdr>
    </w:div>
    <w:div w:id="244386939">
      <w:bodyDiv w:val="1"/>
      <w:marLeft w:val="0"/>
      <w:marRight w:val="0"/>
      <w:marTop w:val="0"/>
      <w:marBottom w:val="0"/>
      <w:divBdr>
        <w:top w:val="none" w:sz="0" w:space="0" w:color="auto"/>
        <w:left w:val="none" w:sz="0" w:space="0" w:color="auto"/>
        <w:bottom w:val="none" w:sz="0" w:space="0" w:color="auto"/>
        <w:right w:val="none" w:sz="0" w:space="0" w:color="auto"/>
      </w:divBdr>
      <w:divsChild>
        <w:div w:id="86853027">
          <w:marLeft w:val="0"/>
          <w:marRight w:val="0"/>
          <w:marTop w:val="0"/>
          <w:marBottom w:val="0"/>
          <w:divBdr>
            <w:top w:val="none" w:sz="0" w:space="0" w:color="auto"/>
            <w:left w:val="none" w:sz="0" w:space="0" w:color="auto"/>
            <w:bottom w:val="none" w:sz="0" w:space="0" w:color="auto"/>
            <w:right w:val="none" w:sz="0" w:space="0" w:color="auto"/>
          </w:divBdr>
          <w:divsChild>
            <w:div w:id="1805394032">
              <w:marLeft w:val="0"/>
              <w:marRight w:val="0"/>
              <w:marTop w:val="0"/>
              <w:marBottom w:val="0"/>
              <w:divBdr>
                <w:top w:val="none" w:sz="0" w:space="0" w:color="auto"/>
                <w:left w:val="none" w:sz="0" w:space="0" w:color="auto"/>
                <w:bottom w:val="none" w:sz="0" w:space="0" w:color="auto"/>
                <w:right w:val="none" w:sz="0" w:space="0" w:color="auto"/>
              </w:divBdr>
            </w:div>
          </w:divsChild>
        </w:div>
        <w:div w:id="7673886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0CE89-9114-4F5B-B7B3-ED5115AD0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1987</Words>
  <Characters>11923</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
    </vt:vector>
  </TitlesOfParts>
  <Company>Windows User</Company>
  <LinksUpToDate>false</LinksUpToDate>
  <CharactersWithSpaces>13883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Łukasz Kyc</dc:creator>
  <cp:lastModifiedBy>123</cp:lastModifiedBy>
  <cp:revision>7</cp:revision>
  <dcterms:created xsi:type="dcterms:W3CDTF">2021-03-31T10:03:00Z</dcterms:created>
  <dcterms:modified xsi:type="dcterms:W3CDTF">2021-05-07T13:29:00Z</dcterms:modified>
</cp:coreProperties>
</file>