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14603BEC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77777777" w:rsidR="002264F3" w:rsidRPr="002264F3" w:rsidRDefault="002264F3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5F740ABF" w14:textId="28091131" w:rsidR="00294A6B" w:rsidRDefault="000767E4" w:rsidP="00294A6B">
      <w:pPr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>
        <w:rPr>
          <w:rFonts w:cs="Arial"/>
        </w:rPr>
        <w:t xml:space="preserve">Na potrzeby postępowania o udzielenie zamówienia publicznego prowadzonego przez Muzeum Podkarpackie w Krośnie, </w:t>
      </w:r>
      <w:r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Pr="006C1710">
        <w:rPr>
          <w:rFonts w:cs="Arial"/>
          <w:bCs/>
        </w:rPr>
        <w:t xml:space="preserve"> </w:t>
      </w:r>
      <w:r w:rsidR="00294A6B">
        <w:rPr>
          <w:rFonts w:asciiTheme="minorHAnsi" w:hAnsiTheme="minorHAnsi" w:cstheme="minorHAnsi"/>
          <w:b/>
        </w:rPr>
        <w:t>„Remont 2 odcinków zrekonstruowanych wczesnośredniowiecznych wałów obronnych  usytuowanych na zabytkowym grodzisku Wały Królewskie w Trzcinicy”</w:t>
      </w:r>
      <w:r w:rsidR="00294A6B">
        <w:rPr>
          <w:rFonts w:asciiTheme="minorHAnsi" w:hAnsiTheme="minorHAnsi" w:cstheme="minorHAnsi"/>
          <w:bCs/>
        </w:rPr>
        <w:t xml:space="preserve"> nr postępowania MPK.261.</w:t>
      </w:r>
      <w:r w:rsidR="0063258C">
        <w:rPr>
          <w:rFonts w:asciiTheme="minorHAnsi" w:hAnsiTheme="minorHAnsi" w:cstheme="minorHAnsi"/>
          <w:bCs/>
        </w:rPr>
        <w:t>2</w:t>
      </w:r>
      <w:bookmarkStart w:id="0" w:name="_GoBack"/>
      <w:bookmarkEnd w:id="0"/>
      <w:r w:rsidR="00294A6B">
        <w:rPr>
          <w:rFonts w:asciiTheme="minorHAnsi" w:hAnsiTheme="minorHAnsi" w:cstheme="minorHAnsi"/>
          <w:bCs/>
        </w:rPr>
        <w:t>.2023.AG</w:t>
      </w:r>
    </w:p>
    <w:p w14:paraId="73284BC4" w14:textId="169F8225" w:rsidR="00D50AEC" w:rsidRPr="00AB23C6" w:rsidRDefault="00D50AEC" w:rsidP="008C2843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OŚWIADCZENIA DOTYCZĄCE WYKONAWCY:</w:t>
      </w:r>
    </w:p>
    <w:p w14:paraId="037F390A" w14:textId="0B6EF6DC" w:rsidR="00AB23C6" w:rsidRPr="00AB23C6" w:rsidRDefault="00AB23C6" w:rsidP="00AB23C6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</w:rPr>
        <w:t>Oświadczam, że składając ofertę spełniam warunki udziału w postępowaniu określone przez Zamawiającego w Rozdziale IX SWZ.</w:t>
      </w:r>
    </w:p>
    <w:p w14:paraId="200AAB65" w14:textId="77777777" w:rsidR="00AB23C6" w:rsidRPr="00AB23C6" w:rsidRDefault="00AB23C6" w:rsidP="00AB23C6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545E160F" w14:textId="75470995" w:rsidR="00AB23C6" w:rsidRPr="00AB23C6" w:rsidRDefault="00AB23C6" w:rsidP="00AB23C6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INFORMACJA W ZWIĄZKU Z POLEGANIEM NA ZASOBACH INYCH PODMIOTÓW</w:t>
      </w:r>
      <w:r>
        <w:rPr>
          <w:rFonts w:asciiTheme="minorHAnsi" w:hAnsiTheme="minorHAnsi" w:cstheme="minorHAnsi"/>
          <w:b/>
        </w:rPr>
        <w:t>*</w:t>
      </w:r>
      <w:r w:rsidRPr="00AB23C6">
        <w:rPr>
          <w:rFonts w:asciiTheme="minorHAnsi" w:hAnsiTheme="minorHAnsi" w:cstheme="minorHAnsi"/>
          <w:b/>
        </w:rPr>
        <w:t>:</w:t>
      </w:r>
    </w:p>
    <w:p w14:paraId="31C07AF4" w14:textId="3B010E1E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Oświadczam, że w celu wykazania spełniania warunków udziału w postępowaniu, określonych przez Zamawiającego</w:t>
      </w:r>
      <w:r>
        <w:rPr>
          <w:rFonts w:asciiTheme="minorHAnsi" w:hAnsiTheme="minorHAnsi" w:cstheme="minorHAnsi"/>
          <w:color w:val="000000"/>
        </w:rPr>
        <w:t xml:space="preserve"> w</w:t>
      </w:r>
      <w:r w:rsidRPr="00AB23C6">
        <w:rPr>
          <w:rFonts w:asciiTheme="minorHAnsi" w:hAnsiTheme="minorHAnsi" w:cstheme="minorHAnsi"/>
          <w:color w:val="000000"/>
        </w:rPr>
        <w:t xml:space="preserve"> Rozdziale IX SWZ polegam na zasobach następującego/</w:t>
      </w:r>
      <w:proofErr w:type="spellStart"/>
      <w:r w:rsidRPr="00AB23C6">
        <w:rPr>
          <w:rFonts w:asciiTheme="minorHAnsi" w:hAnsiTheme="minorHAnsi" w:cstheme="minorHAnsi"/>
          <w:color w:val="000000"/>
        </w:rPr>
        <w:t>ych</w:t>
      </w:r>
      <w:proofErr w:type="spellEnd"/>
      <w:r w:rsidRPr="00AB23C6">
        <w:rPr>
          <w:rFonts w:asciiTheme="minorHAnsi" w:hAnsiTheme="minorHAnsi" w:cstheme="minorHAnsi"/>
          <w:color w:val="000000"/>
        </w:rPr>
        <w:t xml:space="preserve"> podmiotu/ów: </w:t>
      </w:r>
    </w:p>
    <w:p w14:paraId="4039AAA6" w14:textId="7CCF01B8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..………………………………………………………………………...………..…………….........</w:t>
      </w:r>
      <w:r>
        <w:rPr>
          <w:rFonts w:asciiTheme="minorHAnsi" w:hAnsiTheme="minorHAnsi" w:cstheme="minorHAnsi"/>
          <w:color w:val="000000"/>
        </w:rPr>
        <w:t>......</w:t>
      </w:r>
      <w:r w:rsidRPr="00AB23C6">
        <w:rPr>
          <w:rFonts w:asciiTheme="minorHAnsi" w:hAnsiTheme="minorHAnsi" w:cstheme="minorHAnsi"/>
          <w:color w:val="000000"/>
        </w:rPr>
        <w:t xml:space="preserve">.,  w następującym zakresie: </w:t>
      </w:r>
    </w:p>
    <w:p w14:paraId="6846E9AB" w14:textId="30A4E321" w:rsidR="00AB23C6" w:rsidRDefault="00AB23C6" w:rsidP="00AB23C6">
      <w:pPr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  <w:color w:val="000000"/>
        </w:rPr>
        <w:t>…………………………….......................................................................................................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  <w:r w:rsidRPr="00AB23C6">
        <w:rPr>
          <w:rFonts w:asciiTheme="minorHAnsi" w:hAnsiTheme="minorHAnsi" w:cstheme="minorHAnsi"/>
          <w:i/>
          <w:color w:val="000000"/>
        </w:rPr>
        <w:t>(wskazać podmiot i określić odpowiedni zakres dla wskazanego podmiotu)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75F38" w14:textId="77777777" w:rsidR="00DE54ED" w:rsidRDefault="00DE54ED" w:rsidP="00040972">
      <w:pPr>
        <w:spacing w:after="0" w:line="240" w:lineRule="auto"/>
      </w:pPr>
      <w:r>
        <w:separator/>
      </w:r>
    </w:p>
  </w:endnote>
  <w:endnote w:type="continuationSeparator" w:id="0">
    <w:p w14:paraId="4FDD4FAD" w14:textId="77777777" w:rsidR="00DE54ED" w:rsidRDefault="00DE54ED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9BDAA" w14:textId="77777777" w:rsidR="00DE54ED" w:rsidRDefault="00DE54ED" w:rsidP="00040972">
      <w:pPr>
        <w:spacing w:after="0" w:line="240" w:lineRule="auto"/>
      </w:pPr>
      <w:r>
        <w:separator/>
      </w:r>
    </w:p>
  </w:footnote>
  <w:footnote w:type="continuationSeparator" w:id="0">
    <w:p w14:paraId="4C9BC496" w14:textId="77777777" w:rsidR="00DE54ED" w:rsidRDefault="00DE54ED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507B1F63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767E4"/>
    <w:rsid w:val="00187810"/>
    <w:rsid w:val="00190AF4"/>
    <w:rsid w:val="001A041E"/>
    <w:rsid w:val="002264F3"/>
    <w:rsid w:val="0029429C"/>
    <w:rsid w:val="00294A6B"/>
    <w:rsid w:val="002E389D"/>
    <w:rsid w:val="002E3D4E"/>
    <w:rsid w:val="003B7D96"/>
    <w:rsid w:val="004E38A9"/>
    <w:rsid w:val="005C59F3"/>
    <w:rsid w:val="0063258C"/>
    <w:rsid w:val="006B47C4"/>
    <w:rsid w:val="006C2C6B"/>
    <w:rsid w:val="0075405A"/>
    <w:rsid w:val="00801F53"/>
    <w:rsid w:val="008927A2"/>
    <w:rsid w:val="008A4570"/>
    <w:rsid w:val="008C2843"/>
    <w:rsid w:val="008E330F"/>
    <w:rsid w:val="00905AB7"/>
    <w:rsid w:val="009C0BAA"/>
    <w:rsid w:val="00A55329"/>
    <w:rsid w:val="00AB23C6"/>
    <w:rsid w:val="00B30D53"/>
    <w:rsid w:val="00B63AA8"/>
    <w:rsid w:val="00BD1A88"/>
    <w:rsid w:val="00C90777"/>
    <w:rsid w:val="00CA3FAE"/>
    <w:rsid w:val="00CD2AA3"/>
    <w:rsid w:val="00D0701D"/>
    <w:rsid w:val="00D11F25"/>
    <w:rsid w:val="00D34269"/>
    <w:rsid w:val="00D50AEC"/>
    <w:rsid w:val="00DA0122"/>
    <w:rsid w:val="00DE54ED"/>
    <w:rsid w:val="00E00E41"/>
    <w:rsid w:val="00F30335"/>
    <w:rsid w:val="00F32D46"/>
    <w:rsid w:val="00F417C3"/>
    <w:rsid w:val="00FC7C41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7</cp:revision>
  <dcterms:created xsi:type="dcterms:W3CDTF">2021-06-23T17:10:00Z</dcterms:created>
  <dcterms:modified xsi:type="dcterms:W3CDTF">2023-04-25T11:26:00Z</dcterms:modified>
</cp:coreProperties>
</file>