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0F823" w14:textId="3D68FAD6" w:rsidR="00BC76B3" w:rsidRDefault="00BC76B3" w:rsidP="00C20275">
      <w:pPr>
        <w:spacing w:after="0" w:line="360" w:lineRule="auto"/>
        <w:jc w:val="right"/>
        <w:rPr>
          <w:rFonts w:cstheme="minorHAnsi"/>
          <w:b/>
          <w:bCs/>
        </w:rPr>
      </w:pPr>
    </w:p>
    <w:p w14:paraId="647161FF" w14:textId="73E8488D" w:rsidR="00C71792" w:rsidRDefault="00C71792" w:rsidP="00C71792">
      <w:pPr>
        <w:pStyle w:val="Tytu"/>
        <w:tabs>
          <w:tab w:val="left" w:pos="3630"/>
          <w:tab w:val="right" w:pos="9072"/>
        </w:tabs>
        <w:spacing w:before="120" w:after="0"/>
        <w:jc w:val="right"/>
        <w:rPr>
          <w:rFonts w:ascii="Calibri" w:hAnsi="Calibri"/>
          <w:sz w:val="22"/>
          <w:szCs w:val="22"/>
        </w:rPr>
      </w:pPr>
      <w:r>
        <w:rPr>
          <w:rFonts w:ascii="Calibri" w:hAnsi="Calibri"/>
          <w:sz w:val="22"/>
          <w:szCs w:val="22"/>
        </w:rPr>
        <w:t>Załącznik nr 3 do SWZ</w:t>
      </w:r>
    </w:p>
    <w:p w14:paraId="6CC95B1C" w14:textId="77777777" w:rsidR="00C71792" w:rsidRDefault="00C71792" w:rsidP="00C71792">
      <w:pPr>
        <w:pStyle w:val="Tekstpodstawowy"/>
        <w:widowControl w:val="0"/>
        <w:tabs>
          <w:tab w:val="left" w:pos="9072"/>
        </w:tabs>
        <w:jc w:val="right"/>
        <w:rPr>
          <w:rFonts w:cstheme="minorHAnsi"/>
          <w:spacing w:val="20"/>
        </w:rPr>
      </w:pPr>
    </w:p>
    <w:p w14:paraId="1476FFA9" w14:textId="27E76A5D" w:rsidR="00E029CB" w:rsidRDefault="00E029CB" w:rsidP="00E029CB">
      <w:pPr>
        <w:spacing w:after="0" w:line="360" w:lineRule="auto"/>
        <w:rPr>
          <w:rFonts w:ascii="Arial" w:hAnsi="Arial" w:cs="Arial"/>
          <w:sz w:val="20"/>
          <w:szCs w:val="20"/>
        </w:rPr>
      </w:pPr>
      <w:r w:rsidRPr="0017124C">
        <w:rPr>
          <w:rFonts w:ascii="Arial" w:hAnsi="Arial" w:cs="Arial"/>
          <w:color w:val="595959" w:themeColor="text1" w:themeTint="A6"/>
          <w:sz w:val="20"/>
          <w:szCs w:val="20"/>
        </w:rPr>
        <w:t xml:space="preserve">Nasz znak: </w:t>
      </w:r>
      <w:r w:rsidRPr="00B66CB8">
        <w:rPr>
          <w:rFonts w:ascii="Arial" w:hAnsi="Arial" w:cs="Arial"/>
          <w:sz w:val="20"/>
          <w:szCs w:val="20"/>
        </w:rPr>
        <w:t>MPK</w:t>
      </w:r>
      <w:r>
        <w:rPr>
          <w:rFonts w:ascii="Arial" w:hAnsi="Arial" w:cs="Arial"/>
          <w:sz w:val="20"/>
          <w:szCs w:val="20"/>
        </w:rPr>
        <w:t xml:space="preserve"> 261.</w:t>
      </w:r>
      <w:r w:rsidR="00711422">
        <w:rPr>
          <w:rFonts w:ascii="Arial" w:hAnsi="Arial" w:cs="Arial"/>
          <w:sz w:val="20"/>
          <w:szCs w:val="20"/>
        </w:rPr>
        <w:t>2</w:t>
      </w:r>
      <w:r>
        <w:rPr>
          <w:rFonts w:ascii="Arial" w:hAnsi="Arial" w:cs="Arial"/>
          <w:sz w:val="20"/>
          <w:szCs w:val="20"/>
        </w:rPr>
        <w:t>.</w:t>
      </w:r>
      <w:r w:rsidRPr="00222F49">
        <w:rPr>
          <w:rFonts w:ascii="Arial" w:hAnsi="Arial" w:cs="Arial"/>
          <w:sz w:val="20"/>
          <w:szCs w:val="20"/>
        </w:rPr>
        <w:t>20</w:t>
      </w:r>
      <w:r>
        <w:rPr>
          <w:rFonts w:ascii="Arial" w:hAnsi="Arial" w:cs="Arial"/>
          <w:sz w:val="20"/>
          <w:szCs w:val="20"/>
        </w:rPr>
        <w:t>22</w:t>
      </w:r>
      <w:r w:rsidRPr="00222F49">
        <w:rPr>
          <w:rFonts w:ascii="Arial" w:hAnsi="Arial" w:cs="Arial"/>
          <w:sz w:val="20"/>
          <w:szCs w:val="20"/>
        </w:rPr>
        <w:t>.</w:t>
      </w:r>
      <w:r>
        <w:rPr>
          <w:rFonts w:ascii="Arial" w:hAnsi="Arial" w:cs="Arial"/>
          <w:sz w:val="20"/>
          <w:szCs w:val="20"/>
        </w:rPr>
        <w:t>AG</w:t>
      </w:r>
      <w:r>
        <w:rPr>
          <w:rFonts w:ascii="Arial" w:hAnsi="Arial" w:cs="Arial"/>
          <w:color w:val="FF0000"/>
          <w:sz w:val="20"/>
          <w:szCs w:val="20"/>
        </w:rPr>
        <w:t xml:space="preserve"> </w:t>
      </w:r>
    </w:p>
    <w:p w14:paraId="742ABBC3" w14:textId="10C40EF0" w:rsidR="00C71792" w:rsidRPr="006E7C49" w:rsidRDefault="00C71792" w:rsidP="00C71792">
      <w:pPr>
        <w:pStyle w:val="Tekstpodstawowy"/>
        <w:widowControl w:val="0"/>
        <w:tabs>
          <w:tab w:val="left" w:pos="9072"/>
        </w:tabs>
        <w:jc w:val="both"/>
        <w:rPr>
          <w:rFonts w:cstheme="minorHAnsi"/>
          <w:spacing w:val="20"/>
        </w:rPr>
      </w:pPr>
      <w:r w:rsidRPr="006E7C49">
        <w:rPr>
          <w:rFonts w:cstheme="minorHAnsi"/>
          <w:spacing w:val="20"/>
        </w:rPr>
        <w:tab/>
      </w:r>
      <w:r w:rsidRPr="006E7C49">
        <w:rPr>
          <w:rFonts w:cstheme="minorHAnsi"/>
          <w:spacing w:val="20"/>
        </w:rPr>
        <w:tab/>
      </w:r>
    </w:p>
    <w:p w14:paraId="267213E3" w14:textId="77777777" w:rsidR="00C71792" w:rsidRPr="006E7C49" w:rsidRDefault="00C71792" w:rsidP="00C71792">
      <w:pPr>
        <w:pStyle w:val="Tekstpodstawowy"/>
        <w:widowControl w:val="0"/>
        <w:tabs>
          <w:tab w:val="left" w:pos="9072"/>
        </w:tabs>
        <w:jc w:val="center"/>
        <w:rPr>
          <w:rFonts w:cstheme="minorHAnsi"/>
          <w:b/>
          <w:spacing w:val="20"/>
        </w:rPr>
      </w:pPr>
      <w:r w:rsidRPr="006E7C49">
        <w:rPr>
          <w:rFonts w:cstheme="minorHAnsi"/>
          <w:b/>
          <w:spacing w:val="20"/>
        </w:rPr>
        <w:t xml:space="preserve">UMOWA                                            </w:t>
      </w:r>
      <w:r w:rsidRPr="006E7C49">
        <w:rPr>
          <w:rFonts w:cstheme="minorHAnsi"/>
          <w:spacing w:val="20"/>
        </w:rPr>
        <w:t xml:space="preserve"> </w:t>
      </w:r>
    </w:p>
    <w:p w14:paraId="0171C29C" w14:textId="77777777" w:rsidR="00C71792" w:rsidRPr="006E7C49" w:rsidRDefault="00C71792" w:rsidP="00C71792">
      <w:pPr>
        <w:pStyle w:val="Tekstpodstawowy"/>
        <w:widowControl w:val="0"/>
        <w:tabs>
          <w:tab w:val="left" w:pos="9072"/>
        </w:tabs>
        <w:jc w:val="center"/>
        <w:rPr>
          <w:rFonts w:cstheme="minorHAnsi"/>
          <w:b/>
          <w:spacing w:val="20"/>
        </w:rPr>
      </w:pPr>
    </w:p>
    <w:p w14:paraId="044397AB" w14:textId="77777777" w:rsidR="00C71792" w:rsidRPr="006E7C49" w:rsidRDefault="00C71792" w:rsidP="00C71792">
      <w:pPr>
        <w:pStyle w:val="Tekstpodstawowy"/>
        <w:widowControl w:val="0"/>
        <w:tabs>
          <w:tab w:val="left" w:pos="9072"/>
        </w:tabs>
        <w:spacing w:line="283" w:lineRule="auto"/>
        <w:rPr>
          <w:rFonts w:cstheme="minorHAnsi"/>
        </w:rPr>
      </w:pPr>
      <w:r w:rsidRPr="006E7C49">
        <w:rPr>
          <w:rFonts w:cstheme="minorHAnsi"/>
        </w:rPr>
        <w:t>zawarta w dniu  …………………………………..r. w Krośnie pomiędzy:</w:t>
      </w:r>
    </w:p>
    <w:p w14:paraId="301E290E" w14:textId="77777777" w:rsidR="00C71792" w:rsidRPr="006E7C49" w:rsidRDefault="00C71792" w:rsidP="00E029CB">
      <w:pPr>
        <w:pStyle w:val="Tekstpodstawowy2"/>
        <w:widowControl w:val="0"/>
        <w:tabs>
          <w:tab w:val="left" w:pos="8222"/>
          <w:tab w:val="left" w:pos="9072"/>
        </w:tabs>
        <w:spacing w:line="283" w:lineRule="auto"/>
        <w:ind w:right="112"/>
        <w:jc w:val="both"/>
        <w:rPr>
          <w:rFonts w:cstheme="minorHAnsi"/>
        </w:rPr>
      </w:pPr>
      <w:r w:rsidRPr="006E7C49">
        <w:rPr>
          <w:rFonts w:cstheme="minorHAnsi"/>
          <w:b/>
        </w:rPr>
        <w:t xml:space="preserve">Muzeum Podkarpackim w Krośnie </w:t>
      </w:r>
      <w:r w:rsidRPr="006E7C49">
        <w:rPr>
          <w:rFonts w:cstheme="minorHAnsi"/>
        </w:rPr>
        <w:t>z siedzibą 38-400 Krosno, ul. J. Piłsudskiego 16, 38-400 Krosno</w:t>
      </w:r>
      <w:r w:rsidRPr="006E7C49">
        <w:rPr>
          <w:rFonts w:cstheme="minorHAnsi"/>
        </w:rPr>
        <w:br/>
        <w:t>NIP 6841048586, Regon 000630630</w:t>
      </w:r>
      <w:r w:rsidRPr="006E7C49">
        <w:rPr>
          <w:rFonts w:cstheme="minorHAnsi"/>
          <w:b/>
        </w:rPr>
        <w:t xml:space="preserve"> </w:t>
      </w:r>
      <w:r w:rsidRPr="006E7C49">
        <w:rPr>
          <w:rFonts w:cstheme="minorHAnsi"/>
          <w:bCs/>
        </w:rPr>
        <w:t xml:space="preserve"> reprezentowanym przez</w:t>
      </w:r>
      <w:r w:rsidRPr="006E7C49">
        <w:rPr>
          <w:rFonts w:cstheme="minorHAnsi"/>
          <w:b/>
        </w:rPr>
        <w:t xml:space="preserve">  Jana Gancarskiego – dyrektora </w:t>
      </w:r>
      <w:r w:rsidRPr="006E7C49">
        <w:rPr>
          <w:rFonts w:cstheme="minorHAnsi"/>
        </w:rPr>
        <w:t xml:space="preserve">zwanym dalej </w:t>
      </w:r>
      <w:r>
        <w:rPr>
          <w:rFonts w:cstheme="minorHAnsi"/>
        </w:rPr>
        <w:t>„</w:t>
      </w:r>
      <w:r w:rsidRPr="00A8567D">
        <w:rPr>
          <w:rFonts w:cstheme="minorHAnsi"/>
          <w:b/>
        </w:rPr>
        <w:t>Zamawiającym</w:t>
      </w:r>
      <w:r>
        <w:rPr>
          <w:rFonts w:cstheme="minorHAnsi"/>
        </w:rPr>
        <w:t>”</w:t>
      </w:r>
    </w:p>
    <w:p w14:paraId="1019CA53" w14:textId="77777777" w:rsidR="00C71792" w:rsidRPr="006E7C49" w:rsidRDefault="00C71792" w:rsidP="00C71792">
      <w:pPr>
        <w:widowControl w:val="0"/>
        <w:tabs>
          <w:tab w:val="left" w:pos="8789"/>
        </w:tabs>
        <w:spacing w:after="120" w:line="283" w:lineRule="auto"/>
        <w:ind w:right="283"/>
        <w:rPr>
          <w:rFonts w:cstheme="minorHAnsi"/>
        </w:rPr>
      </w:pPr>
      <w:r w:rsidRPr="006E7C49">
        <w:rPr>
          <w:rFonts w:cstheme="minorHAnsi"/>
        </w:rPr>
        <w:t xml:space="preserve">a </w:t>
      </w:r>
    </w:p>
    <w:p w14:paraId="48738A3C" w14:textId="77777777" w:rsidR="00C71792" w:rsidRPr="006E7C49" w:rsidRDefault="00C71792" w:rsidP="00C71792">
      <w:pPr>
        <w:widowControl w:val="0"/>
        <w:tabs>
          <w:tab w:val="left" w:pos="8789"/>
        </w:tabs>
        <w:spacing w:after="120" w:line="283" w:lineRule="auto"/>
        <w:ind w:right="283"/>
        <w:rPr>
          <w:rFonts w:cstheme="minorHAnsi"/>
          <w:color w:val="000000"/>
        </w:rPr>
      </w:pPr>
      <w:r w:rsidRPr="006E7C49">
        <w:rPr>
          <w:rFonts w:cstheme="minorHAnsi"/>
          <w:b/>
        </w:rPr>
        <w:t xml:space="preserve">Firmą …………………………………………………… </w:t>
      </w:r>
      <w:r w:rsidRPr="006E7C49">
        <w:rPr>
          <w:rFonts w:cstheme="minorHAnsi"/>
        </w:rPr>
        <w:t xml:space="preserve">z  siedzibą ……………………………………………, </w:t>
      </w:r>
      <w:r w:rsidRPr="006E7C49">
        <w:rPr>
          <w:rFonts w:cstheme="minorHAnsi"/>
        </w:rPr>
        <w:br/>
      </w:r>
      <w:r w:rsidRPr="006E7C49">
        <w:rPr>
          <w:rFonts w:cstheme="minorHAnsi"/>
          <w:color w:val="000000"/>
        </w:rPr>
        <w:t xml:space="preserve">NIP: …………………………………… Regon …………………………., reprezentowaną przez  </w:t>
      </w:r>
    </w:p>
    <w:p w14:paraId="138B0B36" w14:textId="77777777" w:rsidR="00C71792" w:rsidRPr="006E7C49" w:rsidRDefault="00C71792" w:rsidP="00C71792">
      <w:pPr>
        <w:widowControl w:val="0"/>
        <w:tabs>
          <w:tab w:val="left" w:pos="8789"/>
        </w:tabs>
        <w:spacing w:after="120" w:line="283" w:lineRule="auto"/>
        <w:ind w:right="283"/>
        <w:rPr>
          <w:rFonts w:cstheme="minorHAnsi"/>
          <w:color w:val="000000"/>
        </w:rPr>
      </w:pPr>
      <w:r w:rsidRPr="006E7C49">
        <w:rPr>
          <w:rFonts w:cstheme="minorHAnsi"/>
          <w:color w:val="000000"/>
        </w:rPr>
        <w:t>…………………………………………………………………………….</w:t>
      </w:r>
    </w:p>
    <w:p w14:paraId="5839C585" w14:textId="77777777" w:rsidR="00C71792" w:rsidRPr="00A8567D" w:rsidRDefault="00C71792" w:rsidP="00C71792">
      <w:pPr>
        <w:widowControl w:val="0"/>
        <w:tabs>
          <w:tab w:val="left" w:pos="8789"/>
        </w:tabs>
        <w:spacing w:after="120" w:line="283" w:lineRule="auto"/>
        <w:ind w:right="283"/>
        <w:rPr>
          <w:rFonts w:cstheme="minorHAnsi"/>
          <w:color w:val="000000"/>
        </w:rPr>
      </w:pPr>
      <w:r w:rsidRPr="00A8567D">
        <w:rPr>
          <w:rFonts w:cstheme="minorHAnsi"/>
          <w:color w:val="000000"/>
        </w:rPr>
        <w:t>zwaną dalej „</w:t>
      </w:r>
      <w:r w:rsidRPr="00A8567D">
        <w:rPr>
          <w:rFonts w:cstheme="minorHAnsi"/>
          <w:b/>
          <w:color w:val="000000"/>
        </w:rPr>
        <w:t>Wykonawcą</w:t>
      </w:r>
      <w:r w:rsidRPr="00A8567D">
        <w:rPr>
          <w:rFonts w:cstheme="minorHAnsi"/>
          <w:color w:val="000000"/>
        </w:rPr>
        <w:t xml:space="preserve">”, </w:t>
      </w:r>
    </w:p>
    <w:p w14:paraId="3B5B7448" w14:textId="77777777" w:rsidR="00C71792" w:rsidRPr="00A8567D" w:rsidRDefault="00C71792" w:rsidP="00C71792">
      <w:pPr>
        <w:spacing w:after="0" w:line="360" w:lineRule="auto"/>
        <w:rPr>
          <w:rFonts w:cstheme="minorHAnsi"/>
        </w:rPr>
      </w:pPr>
      <w:r w:rsidRPr="00A8567D">
        <w:rPr>
          <w:rFonts w:cstheme="minorHAnsi"/>
        </w:rPr>
        <w:t>zwanych dalej łącznie „</w:t>
      </w:r>
      <w:r w:rsidRPr="00A8567D">
        <w:rPr>
          <w:rFonts w:cstheme="minorHAnsi"/>
          <w:b/>
        </w:rPr>
        <w:t>Stronami</w:t>
      </w:r>
      <w:r w:rsidRPr="00A8567D">
        <w:rPr>
          <w:rFonts w:cstheme="minorHAnsi"/>
        </w:rPr>
        <w:t>” a każda z osobna „</w:t>
      </w:r>
      <w:r w:rsidRPr="00A8567D">
        <w:rPr>
          <w:rFonts w:cstheme="minorHAnsi"/>
          <w:b/>
        </w:rPr>
        <w:t>Stroną</w:t>
      </w:r>
      <w:r w:rsidRPr="00A8567D">
        <w:rPr>
          <w:rFonts w:cstheme="minorHAnsi"/>
        </w:rPr>
        <w:t xml:space="preserve">”, </w:t>
      </w:r>
    </w:p>
    <w:p w14:paraId="3E88B663" w14:textId="77777777" w:rsidR="00C71792" w:rsidRPr="00A8567D" w:rsidRDefault="00C71792" w:rsidP="00C71792">
      <w:pPr>
        <w:widowControl w:val="0"/>
        <w:tabs>
          <w:tab w:val="left" w:pos="8789"/>
        </w:tabs>
        <w:spacing w:after="120" w:line="283" w:lineRule="auto"/>
        <w:ind w:right="283"/>
        <w:rPr>
          <w:rFonts w:cstheme="minorHAnsi"/>
          <w:color w:val="000000"/>
        </w:rPr>
      </w:pPr>
    </w:p>
    <w:p w14:paraId="1DC9D1B4" w14:textId="08CCAD0C" w:rsidR="00C71792" w:rsidRPr="00E029CB" w:rsidRDefault="00C71792" w:rsidP="00E029CB">
      <w:pPr>
        <w:widowControl w:val="0"/>
        <w:tabs>
          <w:tab w:val="left" w:pos="8789"/>
        </w:tabs>
        <w:spacing w:after="120" w:line="283" w:lineRule="auto"/>
        <w:ind w:right="283"/>
        <w:jc w:val="both"/>
        <w:rPr>
          <w:rFonts w:cstheme="minorHAnsi"/>
          <w:color w:val="000000"/>
        </w:rPr>
      </w:pPr>
      <w:r w:rsidRPr="00A8567D">
        <w:rPr>
          <w:rFonts w:cstheme="minorHAnsi"/>
          <w:color w:val="000000"/>
        </w:rPr>
        <w:t xml:space="preserve">po przeprowadzeniu postępowania o udzielenie zamówienia publicznego w trybie </w:t>
      </w:r>
      <w:r>
        <w:rPr>
          <w:rFonts w:cstheme="minorHAnsi"/>
          <w:color w:val="000000"/>
        </w:rPr>
        <w:t xml:space="preserve">podstawowym </w:t>
      </w:r>
      <w:r w:rsidR="00E029CB">
        <w:rPr>
          <w:rFonts w:cstheme="minorHAnsi"/>
          <w:color w:val="000000"/>
        </w:rPr>
        <w:t xml:space="preserve">pn. </w:t>
      </w:r>
      <w:r w:rsidR="00E029CB" w:rsidRPr="0009214F">
        <w:rPr>
          <w:rFonts w:cstheme="minorHAnsi"/>
          <w:b/>
          <w:lang w:eastAsia="pl-PL"/>
        </w:rPr>
        <w:t>„</w:t>
      </w:r>
      <w:r w:rsidR="00E029CB" w:rsidRPr="0009214F">
        <w:rPr>
          <w:rFonts w:ascii="Calibri" w:hAnsi="Calibri" w:cs="Calibri"/>
          <w:b/>
        </w:rPr>
        <w:t>Muzeum Podkarpackie w Krośnie miejsce dla wszystkich</w:t>
      </w:r>
      <w:r w:rsidR="00E029CB" w:rsidRPr="0009214F">
        <w:rPr>
          <w:rFonts w:cstheme="minorHAnsi"/>
          <w:b/>
          <w:lang w:eastAsia="pl-PL"/>
        </w:rPr>
        <w:t>”</w:t>
      </w:r>
      <w:r w:rsidR="00E029CB">
        <w:rPr>
          <w:rFonts w:cstheme="minorHAnsi"/>
          <w:color w:val="000000"/>
        </w:rPr>
        <w:t xml:space="preserve"> </w:t>
      </w:r>
      <w:r w:rsidR="00E029CB" w:rsidRPr="00503D8B">
        <w:rPr>
          <w:rFonts w:eastAsia="Lucida Sans Unicode" w:cstheme="minorHAnsi"/>
          <w:b/>
          <w:iCs/>
          <w:color w:val="000000"/>
        </w:rPr>
        <w:t xml:space="preserve">nr </w:t>
      </w:r>
      <w:r w:rsidR="00E029CB" w:rsidRPr="00503D8B">
        <w:rPr>
          <w:rFonts w:cstheme="minorHAnsi"/>
          <w:b/>
          <w:iCs/>
        </w:rPr>
        <w:t>MPK.261.</w:t>
      </w:r>
      <w:r w:rsidR="00711422">
        <w:rPr>
          <w:rFonts w:cstheme="minorHAnsi"/>
          <w:b/>
          <w:iCs/>
        </w:rPr>
        <w:t>2</w:t>
      </w:r>
      <w:r w:rsidR="00E029CB" w:rsidRPr="00503D8B">
        <w:rPr>
          <w:rFonts w:cstheme="minorHAnsi"/>
          <w:b/>
          <w:iCs/>
        </w:rPr>
        <w:t>.202</w:t>
      </w:r>
      <w:r w:rsidR="00E029CB">
        <w:rPr>
          <w:rFonts w:cstheme="minorHAnsi"/>
          <w:b/>
          <w:iCs/>
        </w:rPr>
        <w:t>2</w:t>
      </w:r>
      <w:r w:rsidR="00E029CB" w:rsidRPr="00503D8B">
        <w:rPr>
          <w:rFonts w:cstheme="minorHAnsi"/>
          <w:b/>
          <w:iCs/>
        </w:rPr>
        <w:t>.AG</w:t>
      </w:r>
      <w:r w:rsidR="00E029CB">
        <w:rPr>
          <w:rFonts w:cstheme="minorHAnsi"/>
          <w:color w:val="000000"/>
        </w:rPr>
        <w:t xml:space="preserve">, </w:t>
      </w:r>
      <w:r w:rsidRPr="00A8567D">
        <w:rPr>
          <w:rFonts w:cstheme="minorHAnsi"/>
          <w:color w:val="000000"/>
        </w:rPr>
        <w:t xml:space="preserve">zgodnie </w:t>
      </w:r>
      <w:r>
        <w:rPr>
          <w:rFonts w:cstheme="minorHAnsi"/>
          <w:color w:val="000000"/>
        </w:rPr>
        <w:br/>
      </w:r>
      <w:r w:rsidRPr="00A8567D">
        <w:rPr>
          <w:rFonts w:cstheme="minorHAnsi"/>
          <w:color w:val="000000"/>
        </w:rPr>
        <w:t xml:space="preserve">z przepisami ustawy z dnia </w:t>
      </w:r>
      <w:r>
        <w:rPr>
          <w:rFonts w:cstheme="minorHAnsi"/>
          <w:color w:val="000000"/>
        </w:rPr>
        <w:t>11 września 2019</w:t>
      </w:r>
      <w:r w:rsidRPr="00A8567D">
        <w:rPr>
          <w:rFonts w:cstheme="minorHAnsi"/>
          <w:color w:val="000000"/>
        </w:rPr>
        <w:t xml:space="preserve"> r. Prawo zamówień publicznych (Dz.</w:t>
      </w:r>
      <w:r>
        <w:rPr>
          <w:rFonts w:cstheme="minorHAnsi"/>
          <w:color w:val="000000"/>
        </w:rPr>
        <w:t xml:space="preserve"> U. z 20</w:t>
      </w:r>
      <w:r w:rsidR="00E029CB">
        <w:rPr>
          <w:rFonts w:cstheme="minorHAnsi"/>
          <w:color w:val="000000"/>
        </w:rPr>
        <w:t>2</w:t>
      </w:r>
      <w:r w:rsidR="00711422">
        <w:rPr>
          <w:rFonts w:cstheme="minorHAnsi"/>
          <w:color w:val="000000"/>
        </w:rPr>
        <w:t>2</w:t>
      </w:r>
      <w:r>
        <w:rPr>
          <w:rFonts w:cstheme="minorHAnsi"/>
          <w:color w:val="000000"/>
        </w:rPr>
        <w:t xml:space="preserve"> r. poz. </w:t>
      </w:r>
      <w:r w:rsidR="00E029CB">
        <w:rPr>
          <w:rFonts w:cstheme="minorHAnsi"/>
          <w:color w:val="000000"/>
        </w:rPr>
        <w:t>1</w:t>
      </w:r>
      <w:r w:rsidR="00711422">
        <w:rPr>
          <w:rFonts w:cstheme="minorHAnsi"/>
          <w:color w:val="000000"/>
        </w:rPr>
        <w:t>710</w:t>
      </w:r>
      <w:r>
        <w:rPr>
          <w:rFonts w:cstheme="minorHAnsi"/>
          <w:color w:val="000000"/>
        </w:rPr>
        <w:t xml:space="preserve"> ze zm.), zwanej dalej „ustawą”, w wyniku którego oferta Wykonawcy została wybrana, jako najkorzystniejsza</w:t>
      </w:r>
      <w:r w:rsidR="00E029CB">
        <w:rPr>
          <w:rFonts w:cstheme="minorHAnsi"/>
          <w:color w:val="000000"/>
        </w:rPr>
        <w:t xml:space="preserve">, </w:t>
      </w:r>
      <w:r w:rsidRPr="006E7C49">
        <w:rPr>
          <w:rFonts w:cstheme="minorHAnsi"/>
          <w:color w:val="000000"/>
        </w:rPr>
        <w:t>o następującej treści:</w:t>
      </w:r>
    </w:p>
    <w:p w14:paraId="627EA2C8" w14:textId="77777777" w:rsidR="00C71792" w:rsidRPr="006E7C49" w:rsidRDefault="00C71792" w:rsidP="00C71792">
      <w:pPr>
        <w:widowControl w:val="0"/>
        <w:tabs>
          <w:tab w:val="left" w:pos="9498"/>
        </w:tabs>
        <w:spacing w:after="0"/>
        <w:ind w:right="-30"/>
        <w:rPr>
          <w:rFonts w:cstheme="minorHAnsi"/>
        </w:rPr>
      </w:pPr>
    </w:p>
    <w:p w14:paraId="2F37BBEF" w14:textId="77777777" w:rsidR="00C71792" w:rsidRDefault="00C71792" w:rsidP="00C71792">
      <w:pPr>
        <w:widowControl w:val="0"/>
        <w:tabs>
          <w:tab w:val="left" w:pos="9498"/>
        </w:tabs>
        <w:spacing w:after="120" w:line="283" w:lineRule="auto"/>
        <w:ind w:right="-28"/>
        <w:contextualSpacing/>
        <w:jc w:val="center"/>
        <w:rPr>
          <w:rFonts w:cstheme="minorHAnsi"/>
          <w:b/>
        </w:rPr>
      </w:pPr>
      <w:r w:rsidRPr="00A8567D">
        <w:rPr>
          <w:rFonts w:cstheme="minorHAnsi"/>
          <w:b/>
        </w:rPr>
        <w:t>§ 1</w:t>
      </w:r>
    </w:p>
    <w:p w14:paraId="08317B2C" w14:textId="77777777" w:rsidR="00C71792" w:rsidRDefault="00C71792" w:rsidP="00C71792">
      <w:pPr>
        <w:widowControl w:val="0"/>
        <w:tabs>
          <w:tab w:val="left" w:pos="9498"/>
        </w:tabs>
        <w:spacing w:after="120" w:line="283" w:lineRule="auto"/>
        <w:ind w:right="-28"/>
        <w:jc w:val="center"/>
        <w:rPr>
          <w:rFonts w:cstheme="minorHAnsi"/>
          <w:b/>
        </w:rPr>
      </w:pPr>
      <w:r>
        <w:rPr>
          <w:rFonts w:cstheme="minorHAnsi"/>
          <w:b/>
        </w:rPr>
        <w:t>ZASADY WYKONYWANIA UMOWY</w:t>
      </w:r>
    </w:p>
    <w:p w14:paraId="6D4EF510" w14:textId="77777777" w:rsidR="00C71792" w:rsidRPr="00A8567D" w:rsidRDefault="00C71792">
      <w:pPr>
        <w:pStyle w:val="Akapitzlist"/>
        <w:numPr>
          <w:ilvl w:val="0"/>
          <w:numId w:val="10"/>
        </w:numPr>
        <w:spacing w:after="120" w:line="283" w:lineRule="auto"/>
        <w:ind w:left="567" w:hanging="567"/>
        <w:jc w:val="both"/>
        <w:rPr>
          <w:rFonts w:asciiTheme="minorHAnsi" w:hAnsiTheme="minorHAnsi" w:cstheme="minorHAnsi"/>
          <w:b/>
          <w:sz w:val="22"/>
          <w:szCs w:val="22"/>
        </w:rPr>
      </w:pPr>
      <w:r w:rsidRPr="00A8567D">
        <w:rPr>
          <w:rFonts w:asciiTheme="minorHAnsi" w:hAnsiTheme="minorHAnsi" w:cstheme="minorHAnsi"/>
          <w:sz w:val="22"/>
          <w:szCs w:val="22"/>
        </w:rPr>
        <w:t>Strony w dobrej wierze będą</w:t>
      </w:r>
      <w:r>
        <w:rPr>
          <w:rFonts w:asciiTheme="minorHAnsi" w:hAnsiTheme="minorHAnsi" w:cstheme="minorHAnsi"/>
          <w:sz w:val="22"/>
          <w:szCs w:val="22"/>
        </w:rPr>
        <w:t xml:space="preserve"> współpracować przy realizacji u</w:t>
      </w:r>
      <w:r w:rsidRPr="00A8567D">
        <w:rPr>
          <w:rFonts w:asciiTheme="minorHAnsi" w:hAnsiTheme="minorHAnsi" w:cstheme="minorHAnsi"/>
          <w:sz w:val="22"/>
          <w:szCs w:val="22"/>
        </w:rPr>
        <w:t>mowy, na każdym jej etapie, podejmując wszelkie możliwe działania i starania dla należytego zrealizowania przedmiotu Umowy w terminach w niej przewidzianych</w:t>
      </w:r>
      <w:r>
        <w:rPr>
          <w:rFonts w:asciiTheme="minorHAnsi" w:hAnsiTheme="minorHAnsi" w:cstheme="minorHAnsi"/>
          <w:sz w:val="22"/>
          <w:szCs w:val="22"/>
        </w:rPr>
        <w:t>.</w:t>
      </w:r>
    </w:p>
    <w:p w14:paraId="091C5BDB" w14:textId="77777777" w:rsidR="00C71792" w:rsidRPr="00A8567D" w:rsidRDefault="00C71792">
      <w:pPr>
        <w:pStyle w:val="Akapitzlist"/>
        <w:numPr>
          <w:ilvl w:val="0"/>
          <w:numId w:val="10"/>
        </w:numPr>
        <w:spacing w:after="120" w:line="283" w:lineRule="auto"/>
        <w:ind w:left="567" w:hanging="567"/>
        <w:jc w:val="both"/>
        <w:rPr>
          <w:rFonts w:asciiTheme="minorHAnsi" w:hAnsiTheme="minorHAnsi" w:cstheme="minorHAnsi"/>
          <w:b/>
          <w:sz w:val="22"/>
          <w:szCs w:val="22"/>
        </w:rPr>
      </w:pPr>
      <w:r w:rsidRPr="00A8567D">
        <w:rPr>
          <w:rFonts w:asciiTheme="minorHAnsi" w:hAnsiTheme="minorHAnsi" w:cstheme="minorHAnsi"/>
          <w:sz w:val="22"/>
          <w:szCs w:val="22"/>
        </w:rPr>
        <w:t>Wykonawc</w:t>
      </w:r>
      <w:r>
        <w:rPr>
          <w:rFonts w:asciiTheme="minorHAnsi" w:hAnsiTheme="minorHAnsi" w:cstheme="minorHAnsi"/>
          <w:sz w:val="22"/>
          <w:szCs w:val="22"/>
        </w:rPr>
        <w:t>a będzie wykonywać u</w:t>
      </w:r>
      <w:r w:rsidRPr="00A8567D">
        <w:rPr>
          <w:rFonts w:asciiTheme="minorHAnsi" w:hAnsiTheme="minorHAnsi" w:cstheme="minorHAnsi"/>
          <w:sz w:val="22"/>
          <w:szCs w:val="22"/>
        </w:rPr>
        <w:t xml:space="preserve">mowę z dochowaniem należytej staranności wynikającej </w:t>
      </w:r>
      <w:r>
        <w:rPr>
          <w:rFonts w:asciiTheme="minorHAnsi" w:hAnsiTheme="minorHAnsi" w:cstheme="minorHAnsi"/>
          <w:sz w:val="22"/>
          <w:szCs w:val="22"/>
        </w:rPr>
        <w:br/>
      </w:r>
      <w:r w:rsidRPr="00A8567D">
        <w:rPr>
          <w:rFonts w:asciiTheme="minorHAnsi" w:hAnsiTheme="minorHAnsi" w:cstheme="minorHAnsi"/>
          <w:sz w:val="22"/>
          <w:szCs w:val="22"/>
        </w:rPr>
        <w:t xml:space="preserve">z zawodowego charakteru prowadzonej działalności. </w:t>
      </w:r>
    </w:p>
    <w:p w14:paraId="1FFC898C" w14:textId="77777777" w:rsidR="00C71792" w:rsidRPr="00A8567D" w:rsidRDefault="00C71792">
      <w:pPr>
        <w:pStyle w:val="Akapitzlist"/>
        <w:numPr>
          <w:ilvl w:val="0"/>
          <w:numId w:val="10"/>
        </w:numPr>
        <w:spacing w:after="120" w:line="283" w:lineRule="auto"/>
        <w:ind w:left="567" w:hanging="567"/>
        <w:jc w:val="both"/>
        <w:rPr>
          <w:rFonts w:asciiTheme="minorHAnsi" w:hAnsiTheme="minorHAnsi" w:cstheme="minorHAnsi"/>
          <w:b/>
          <w:sz w:val="22"/>
          <w:szCs w:val="22"/>
        </w:rPr>
      </w:pPr>
      <w:r>
        <w:rPr>
          <w:rFonts w:asciiTheme="minorHAnsi" w:hAnsiTheme="minorHAnsi" w:cstheme="minorHAnsi"/>
          <w:sz w:val="22"/>
          <w:szCs w:val="22"/>
        </w:rPr>
        <w:lastRenderedPageBreak/>
        <w:t>Przy wykonywaniu u</w:t>
      </w:r>
      <w:r w:rsidRPr="00A8567D">
        <w:rPr>
          <w:rFonts w:asciiTheme="minorHAnsi" w:hAnsiTheme="minorHAnsi" w:cstheme="minorHAnsi"/>
          <w:sz w:val="22"/>
          <w:szCs w:val="22"/>
        </w:rPr>
        <w:t>mowy Wykonawca zobowiązany jest do udzielania Zamawiającemu, na każdym jej etapie, informacji związanych</w:t>
      </w:r>
      <w:r>
        <w:rPr>
          <w:rFonts w:asciiTheme="minorHAnsi" w:hAnsiTheme="minorHAnsi" w:cstheme="minorHAnsi"/>
          <w:sz w:val="22"/>
          <w:szCs w:val="22"/>
        </w:rPr>
        <w:t xml:space="preserve"> z wykonywaniem u</w:t>
      </w:r>
      <w:r w:rsidRPr="00A8567D">
        <w:rPr>
          <w:rFonts w:asciiTheme="minorHAnsi" w:hAnsiTheme="minorHAnsi" w:cstheme="minorHAnsi"/>
          <w:sz w:val="22"/>
          <w:szCs w:val="22"/>
        </w:rPr>
        <w:t>mowy, w formie ustnej, pisemnej lub elektronicznej, w zależności od wyboru Zamawiającego.</w:t>
      </w:r>
    </w:p>
    <w:p w14:paraId="3635810C" w14:textId="77777777" w:rsidR="00C71792" w:rsidRPr="006763F6" w:rsidRDefault="00C71792">
      <w:pPr>
        <w:pStyle w:val="Akapitzlist"/>
        <w:numPr>
          <w:ilvl w:val="0"/>
          <w:numId w:val="10"/>
        </w:numPr>
        <w:spacing w:after="120" w:line="283" w:lineRule="auto"/>
        <w:ind w:left="567" w:hanging="567"/>
        <w:jc w:val="both"/>
        <w:rPr>
          <w:rFonts w:asciiTheme="minorHAnsi" w:hAnsiTheme="minorHAnsi" w:cstheme="minorHAnsi"/>
          <w:b/>
          <w:sz w:val="22"/>
          <w:szCs w:val="22"/>
        </w:rPr>
      </w:pPr>
      <w:r w:rsidRPr="00A8567D">
        <w:rPr>
          <w:rFonts w:asciiTheme="minorHAnsi" w:hAnsiTheme="minorHAnsi" w:cstheme="minorHAnsi"/>
          <w:sz w:val="22"/>
          <w:szCs w:val="22"/>
        </w:rPr>
        <w:t>Niezależnie od obowiązku z us</w:t>
      </w:r>
      <w:r>
        <w:rPr>
          <w:rFonts w:asciiTheme="minorHAnsi" w:hAnsiTheme="minorHAnsi" w:cstheme="minorHAnsi"/>
          <w:sz w:val="22"/>
          <w:szCs w:val="22"/>
        </w:rPr>
        <w:t>t. 3 powyżej, przy wykonywaniu u</w:t>
      </w:r>
      <w:r w:rsidRPr="00A8567D">
        <w:rPr>
          <w:rFonts w:asciiTheme="minorHAnsi" w:hAnsiTheme="minorHAnsi" w:cstheme="minorHAnsi"/>
          <w:sz w:val="22"/>
          <w:szCs w:val="22"/>
        </w:rPr>
        <w:t xml:space="preserve">mowy Wykonawca zobowiązany jest zgłaszać Zamawiającemu w formie pisemnej lub elektronicznej informacje mogące w sposób istotny zagrozić dochowaniu </w:t>
      </w:r>
      <w:r>
        <w:rPr>
          <w:rFonts w:asciiTheme="minorHAnsi" w:hAnsiTheme="minorHAnsi" w:cstheme="minorHAnsi"/>
          <w:sz w:val="22"/>
          <w:szCs w:val="22"/>
        </w:rPr>
        <w:t>terminowi realizacji przedmiotu u</w:t>
      </w:r>
      <w:r w:rsidRPr="00A8567D">
        <w:rPr>
          <w:rFonts w:asciiTheme="minorHAnsi" w:hAnsiTheme="minorHAnsi" w:cstheme="minorHAnsi"/>
          <w:sz w:val="22"/>
          <w:szCs w:val="22"/>
        </w:rPr>
        <w:t xml:space="preserve">mowy. </w:t>
      </w:r>
    </w:p>
    <w:p w14:paraId="3DA4843F" w14:textId="77777777" w:rsidR="00C71792" w:rsidRPr="00A8567D" w:rsidRDefault="00C71792">
      <w:pPr>
        <w:pStyle w:val="Akapitzlist"/>
        <w:numPr>
          <w:ilvl w:val="0"/>
          <w:numId w:val="10"/>
        </w:numPr>
        <w:spacing w:after="240" w:line="283" w:lineRule="auto"/>
        <w:ind w:left="567" w:hanging="567"/>
        <w:jc w:val="both"/>
        <w:rPr>
          <w:rFonts w:asciiTheme="minorHAnsi" w:hAnsiTheme="minorHAnsi" w:cstheme="minorHAnsi"/>
          <w:b/>
          <w:sz w:val="22"/>
          <w:szCs w:val="22"/>
        </w:rPr>
      </w:pPr>
      <w:r>
        <w:rPr>
          <w:rFonts w:asciiTheme="minorHAnsi" w:hAnsiTheme="minorHAnsi" w:cstheme="minorHAnsi"/>
          <w:sz w:val="22"/>
          <w:szCs w:val="22"/>
        </w:rPr>
        <w:t>D</w:t>
      </w:r>
      <w:r w:rsidRPr="00A8567D">
        <w:rPr>
          <w:rFonts w:asciiTheme="minorHAnsi" w:hAnsiTheme="minorHAnsi" w:cstheme="minorHAnsi"/>
          <w:sz w:val="22"/>
          <w:szCs w:val="22"/>
        </w:rPr>
        <w:t>okumentacja dotyc</w:t>
      </w:r>
      <w:r>
        <w:rPr>
          <w:rFonts w:asciiTheme="minorHAnsi" w:hAnsiTheme="minorHAnsi" w:cstheme="minorHAnsi"/>
          <w:sz w:val="22"/>
          <w:szCs w:val="22"/>
        </w:rPr>
        <w:t>ząca lub związana z realizacją u</w:t>
      </w:r>
      <w:r w:rsidRPr="00A8567D">
        <w:rPr>
          <w:rFonts w:asciiTheme="minorHAnsi" w:hAnsiTheme="minorHAnsi" w:cstheme="minorHAnsi"/>
          <w:sz w:val="22"/>
          <w:szCs w:val="22"/>
        </w:rPr>
        <w:t xml:space="preserve">mowy oraz korespondencja pomiędzy Stronami będzie sporządzana w języku polskim.  </w:t>
      </w:r>
    </w:p>
    <w:p w14:paraId="6B724B63" w14:textId="77777777" w:rsidR="00C71792" w:rsidRDefault="00C71792" w:rsidP="00C71792">
      <w:pPr>
        <w:widowControl w:val="0"/>
        <w:tabs>
          <w:tab w:val="left" w:pos="9498"/>
        </w:tabs>
        <w:spacing w:after="120" w:line="283" w:lineRule="auto"/>
        <w:ind w:right="-28"/>
        <w:contextualSpacing/>
        <w:jc w:val="center"/>
        <w:rPr>
          <w:rFonts w:cstheme="minorHAnsi"/>
          <w:b/>
        </w:rPr>
      </w:pPr>
      <w:r w:rsidRPr="00A8567D">
        <w:rPr>
          <w:rFonts w:cstheme="minorHAnsi"/>
          <w:b/>
        </w:rPr>
        <w:t xml:space="preserve">§ </w:t>
      </w:r>
      <w:r>
        <w:rPr>
          <w:rFonts w:cstheme="minorHAnsi"/>
          <w:b/>
        </w:rPr>
        <w:t>2</w:t>
      </w:r>
    </w:p>
    <w:p w14:paraId="1AC30164" w14:textId="77777777" w:rsidR="00C71792" w:rsidRDefault="00C71792" w:rsidP="00C71792">
      <w:pPr>
        <w:widowControl w:val="0"/>
        <w:tabs>
          <w:tab w:val="left" w:pos="9498"/>
        </w:tabs>
        <w:spacing w:after="120" w:line="283" w:lineRule="auto"/>
        <w:ind w:right="-28"/>
        <w:jc w:val="center"/>
        <w:rPr>
          <w:rFonts w:cstheme="minorHAnsi"/>
          <w:b/>
        </w:rPr>
      </w:pPr>
      <w:r>
        <w:rPr>
          <w:rFonts w:cstheme="minorHAnsi"/>
          <w:b/>
        </w:rPr>
        <w:t>PRZEDMIOT UMOWY</w:t>
      </w:r>
    </w:p>
    <w:p w14:paraId="5261B9C8" w14:textId="4E76A0EE" w:rsidR="00E029CB" w:rsidRPr="00E50980" w:rsidRDefault="00C71792">
      <w:pPr>
        <w:pStyle w:val="Akapitzlist"/>
        <w:widowControl w:val="0"/>
        <w:numPr>
          <w:ilvl w:val="0"/>
          <w:numId w:val="9"/>
        </w:numPr>
        <w:tabs>
          <w:tab w:val="left" w:pos="9498"/>
        </w:tabs>
        <w:spacing w:after="120" w:line="283" w:lineRule="auto"/>
        <w:ind w:left="567" w:right="-28" w:hanging="567"/>
        <w:jc w:val="both"/>
        <w:rPr>
          <w:rFonts w:asciiTheme="minorHAnsi" w:hAnsiTheme="minorHAnsi" w:cstheme="minorHAnsi"/>
          <w:sz w:val="22"/>
          <w:szCs w:val="22"/>
        </w:rPr>
      </w:pPr>
      <w:r w:rsidRPr="00E50980">
        <w:rPr>
          <w:rFonts w:asciiTheme="minorHAnsi" w:hAnsiTheme="minorHAnsi" w:cstheme="minorHAnsi"/>
          <w:sz w:val="22"/>
          <w:szCs w:val="22"/>
        </w:rPr>
        <w:t xml:space="preserve">Przedmiotem umowy </w:t>
      </w:r>
      <w:r w:rsidRPr="00E50980">
        <w:rPr>
          <w:rFonts w:asciiTheme="minorHAnsi" w:hAnsiTheme="minorHAnsi" w:cstheme="minorHAnsi"/>
          <w:color w:val="000000"/>
          <w:kern w:val="32"/>
          <w:sz w:val="22"/>
          <w:szCs w:val="22"/>
        </w:rPr>
        <w:t xml:space="preserve">jest </w:t>
      </w:r>
      <w:r w:rsidR="00E029CB" w:rsidRPr="00E50980">
        <w:rPr>
          <w:rFonts w:asciiTheme="minorHAnsi" w:hAnsiTheme="minorHAnsi" w:cstheme="minorHAnsi"/>
          <w:color w:val="000000"/>
          <w:kern w:val="32"/>
          <w:sz w:val="22"/>
          <w:szCs w:val="22"/>
        </w:rPr>
        <w:t xml:space="preserve">sprzedaż i dostawa </w:t>
      </w:r>
      <w:r w:rsidR="00371101" w:rsidRPr="00E50980">
        <w:rPr>
          <w:rFonts w:asciiTheme="minorHAnsi" w:hAnsiTheme="minorHAnsi" w:cstheme="minorHAnsi"/>
          <w:color w:val="000000"/>
          <w:kern w:val="32"/>
          <w:sz w:val="22"/>
          <w:szCs w:val="22"/>
        </w:rPr>
        <w:t xml:space="preserve">ekspozytorów reklamowych – 1 zestaw. </w:t>
      </w:r>
    </w:p>
    <w:p w14:paraId="41CFCA66" w14:textId="77777777" w:rsidR="00371101" w:rsidRPr="00E50980" w:rsidRDefault="00371101" w:rsidP="00371101">
      <w:pPr>
        <w:pStyle w:val="Akapitzlist"/>
        <w:widowControl w:val="0"/>
        <w:numPr>
          <w:ilvl w:val="0"/>
          <w:numId w:val="9"/>
        </w:numPr>
        <w:spacing w:after="120" w:line="283" w:lineRule="auto"/>
        <w:ind w:left="567" w:hanging="567"/>
        <w:jc w:val="both"/>
        <w:rPr>
          <w:rFonts w:asciiTheme="minorHAnsi" w:hAnsiTheme="minorHAnsi" w:cstheme="minorHAnsi"/>
          <w:sz w:val="22"/>
          <w:szCs w:val="22"/>
        </w:rPr>
      </w:pPr>
      <w:r w:rsidRPr="00E50980">
        <w:rPr>
          <w:rFonts w:asciiTheme="minorHAnsi" w:hAnsiTheme="minorHAnsi" w:cstheme="minorHAnsi"/>
          <w:sz w:val="22"/>
          <w:szCs w:val="22"/>
        </w:rPr>
        <w:t>W ramach realizacji przedmiotu umowy Wykonawca zobowiązuje się w szczególności do:</w:t>
      </w:r>
    </w:p>
    <w:p w14:paraId="5B9486D7" w14:textId="77777777" w:rsidR="00371101" w:rsidRPr="00E50980" w:rsidRDefault="00371101" w:rsidP="00371101">
      <w:pPr>
        <w:pStyle w:val="Akapitzlist"/>
        <w:widowControl w:val="0"/>
        <w:numPr>
          <w:ilvl w:val="1"/>
          <w:numId w:val="9"/>
        </w:numPr>
        <w:spacing w:after="120" w:line="283" w:lineRule="auto"/>
        <w:ind w:left="1134" w:hanging="567"/>
        <w:jc w:val="both"/>
        <w:rPr>
          <w:rFonts w:asciiTheme="minorHAnsi" w:hAnsiTheme="minorHAnsi" w:cstheme="minorHAnsi"/>
          <w:sz w:val="22"/>
          <w:szCs w:val="22"/>
        </w:rPr>
      </w:pPr>
      <w:r w:rsidRPr="00E50980">
        <w:rPr>
          <w:rFonts w:asciiTheme="minorHAnsi" w:hAnsiTheme="minorHAnsi" w:cstheme="minorHAnsi"/>
          <w:sz w:val="22"/>
          <w:szCs w:val="22"/>
        </w:rPr>
        <w:t>terminowej i należytej realizacji dostaw,</w:t>
      </w:r>
    </w:p>
    <w:p w14:paraId="6C05D380" w14:textId="2BC2952D" w:rsidR="00371101" w:rsidRPr="00E50980" w:rsidRDefault="00371101" w:rsidP="00371101">
      <w:pPr>
        <w:pStyle w:val="Akapitzlist"/>
        <w:widowControl w:val="0"/>
        <w:numPr>
          <w:ilvl w:val="1"/>
          <w:numId w:val="9"/>
        </w:numPr>
        <w:spacing w:after="120" w:line="283" w:lineRule="auto"/>
        <w:ind w:left="1134" w:hanging="567"/>
        <w:jc w:val="both"/>
        <w:rPr>
          <w:rFonts w:asciiTheme="minorHAnsi" w:hAnsiTheme="minorHAnsi" w:cstheme="minorHAnsi"/>
          <w:sz w:val="22"/>
          <w:szCs w:val="22"/>
        </w:rPr>
      </w:pPr>
      <w:r w:rsidRPr="00E50980">
        <w:rPr>
          <w:rFonts w:asciiTheme="minorHAnsi" w:hAnsiTheme="minorHAnsi" w:cstheme="minorHAnsi"/>
          <w:sz w:val="22"/>
          <w:szCs w:val="22"/>
        </w:rPr>
        <w:t>transportu, wniesienia przedmiotu dostawy w miejscu określonym przez Zamawiającego.</w:t>
      </w:r>
    </w:p>
    <w:p w14:paraId="5B54E1D8" w14:textId="4B552BE2" w:rsidR="00E50980" w:rsidRPr="00E50980" w:rsidRDefault="00E50980" w:rsidP="002B4E49">
      <w:pPr>
        <w:pStyle w:val="Akapitzlist"/>
        <w:widowControl w:val="0"/>
        <w:numPr>
          <w:ilvl w:val="0"/>
          <w:numId w:val="9"/>
        </w:numPr>
        <w:spacing w:after="120" w:line="283" w:lineRule="auto"/>
        <w:ind w:left="567" w:hanging="567"/>
        <w:jc w:val="both"/>
        <w:rPr>
          <w:rFonts w:asciiTheme="minorHAnsi" w:hAnsiTheme="minorHAnsi" w:cstheme="minorHAnsi"/>
          <w:sz w:val="22"/>
          <w:szCs w:val="22"/>
        </w:rPr>
      </w:pPr>
      <w:r w:rsidRPr="00E50980">
        <w:rPr>
          <w:rFonts w:asciiTheme="minorHAnsi" w:hAnsiTheme="minorHAnsi" w:cstheme="minorHAnsi"/>
          <w:color w:val="0D0D0D" w:themeColor="text1" w:themeTint="F2"/>
          <w:sz w:val="22"/>
          <w:szCs w:val="22"/>
        </w:rPr>
        <w:t xml:space="preserve">Wykonawca dostarczy przedmiot Umowy w stanie nowym, nieużywanym </w:t>
      </w:r>
      <w:r w:rsidRPr="00E50980">
        <w:rPr>
          <w:rFonts w:asciiTheme="minorHAnsi" w:hAnsiTheme="minorHAnsi" w:cstheme="minorHAnsi"/>
          <w:color w:val="0D0D0D" w:themeColor="text1" w:themeTint="F2"/>
          <w:sz w:val="22"/>
          <w:szCs w:val="22"/>
        </w:rPr>
        <w:br/>
        <w:t xml:space="preserve">i nieuszkodzonym, w nienaruszonych opakowaniach, na koszt własny i ryzyko własne, </w:t>
      </w:r>
      <w:r>
        <w:rPr>
          <w:rFonts w:asciiTheme="minorHAnsi" w:hAnsiTheme="minorHAnsi" w:cstheme="minorHAnsi"/>
          <w:color w:val="0D0D0D" w:themeColor="text1" w:themeTint="F2"/>
          <w:sz w:val="22"/>
          <w:szCs w:val="22"/>
        </w:rPr>
        <w:br/>
      </w:r>
      <w:r w:rsidRPr="00E50980">
        <w:rPr>
          <w:rFonts w:asciiTheme="minorHAnsi" w:hAnsiTheme="minorHAnsi" w:cstheme="minorHAnsi"/>
          <w:color w:val="0D0D0D" w:themeColor="text1" w:themeTint="F2"/>
          <w:sz w:val="22"/>
          <w:szCs w:val="22"/>
        </w:rPr>
        <w:t>w godzinach pracy Zamawiającego, ustalonych wcześniej z Zamawiającym, pisemnie lub mailowo.</w:t>
      </w:r>
    </w:p>
    <w:p w14:paraId="491B975F" w14:textId="36C75632" w:rsidR="00C71792" w:rsidRPr="00E50980" w:rsidRDefault="00C71792">
      <w:pPr>
        <w:pStyle w:val="Akapitzlist"/>
        <w:widowControl w:val="0"/>
        <w:numPr>
          <w:ilvl w:val="0"/>
          <w:numId w:val="9"/>
        </w:numPr>
        <w:spacing w:after="120" w:line="283" w:lineRule="auto"/>
        <w:ind w:left="567" w:hanging="567"/>
        <w:jc w:val="both"/>
        <w:rPr>
          <w:rFonts w:asciiTheme="minorHAnsi" w:hAnsiTheme="minorHAnsi" w:cstheme="minorHAnsi"/>
          <w:sz w:val="22"/>
          <w:szCs w:val="22"/>
        </w:rPr>
      </w:pPr>
      <w:r w:rsidRPr="00E50980">
        <w:rPr>
          <w:rFonts w:asciiTheme="minorHAnsi" w:hAnsiTheme="minorHAnsi" w:cstheme="minorHAnsi"/>
          <w:sz w:val="22"/>
          <w:szCs w:val="22"/>
        </w:rPr>
        <w:t xml:space="preserve">Wykonawca zobowiązany jest do realizacji przedmiotu umowy zgodnie z </w:t>
      </w:r>
      <w:r w:rsidR="001F4470" w:rsidRPr="00E50980">
        <w:rPr>
          <w:rFonts w:asciiTheme="minorHAnsi" w:hAnsiTheme="minorHAnsi" w:cstheme="minorHAnsi"/>
          <w:sz w:val="22"/>
          <w:szCs w:val="22"/>
        </w:rPr>
        <w:t xml:space="preserve">wszystkimi </w:t>
      </w:r>
      <w:r w:rsidRPr="00E50980">
        <w:rPr>
          <w:rFonts w:asciiTheme="minorHAnsi" w:hAnsiTheme="minorHAnsi" w:cstheme="minorHAnsi"/>
          <w:sz w:val="22"/>
          <w:szCs w:val="22"/>
        </w:rPr>
        <w:t xml:space="preserve">wymaganiami zawartymi w SWZ, w tym Szczegółowym opisie przedmiotu zamówienia (Załącznik nr 2 i 3 do Umowy) oraz zgodnie ze złożoną ofertą (Załącznik nr 1 do Umowy). </w:t>
      </w:r>
    </w:p>
    <w:p w14:paraId="5BB6F8CC" w14:textId="77777777" w:rsidR="00371101" w:rsidRDefault="00371101" w:rsidP="00C71792">
      <w:pPr>
        <w:widowControl w:val="0"/>
        <w:tabs>
          <w:tab w:val="left" w:pos="9498"/>
        </w:tabs>
        <w:spacing w:after="120" w:line="283" w:lineRule="auto"/>
        <w:ind w:right="-28"/>
        <w:contextualSpacing/>
        <w:jc w:val="center"/>
        <w:rPr>
          <w:rFonts w:cstheme="minorHAnsi"/>
          <w:b/>
        </w:rPr>
      </w:pPr>
    </w:p>
    <w:p w14:paraId="12E7F9E3" w14:textId="5F410057" w:rsidR="00C71792" w:rsidRDefault="00C71792" w:rsidP="00C71792">
      <w:pPr>
        <w:widowControl w:val="0"/>
        <w:tabs>
          <w:tab w:val="left" w:pos="9498"/>
        </w:tabs>
        <w:spacing w:after="120" w:line="283" w:lineRule="auto"/>
        <w:ind w:right="-28"/>
        <w:contextualSpacing/>
        <w:jc w:val="center"/>
        <w:rPr>
          <w:rFonts w:cstheme="minorHAnsi"/>
          <w:b/>
        </w:rPr>
      </w:pPr>
      <w:r w:rsidRPr="00B754D2">
        <w:rPr>
          <w:rFonts w:cstheme="minorHAnsi"/>
          <w:b/>
        </w:rPr>
        <w:t xml:space="preserve">§ </w:t>
      </w:r>
      <w:r>
        <w:rPr>
          <w:rFonts w:cstheme="minorHAnsi"/>
          <w:b/>
        </w:rPr>
        <w:t>3</w:t>
      </w:r>
    </w:p>
    <w:p w14:paraId="686A2393" w14:textId="77777777" w:rsidR="00C71792" w:rsidRDefault="00C71792" w:rsidP="00C71792">
      <w:pPr>
        <w:widowControl w:val="0"/>
        <w:tabs>
          <w:tab w:val="left" w:pos="9498"/>
        </w:tabs>
        <w:spacing w:after="120" w:line="283" w:lineRule="auto"/>
        <w:ind w:right="-28"/>
        <w:contextualSpacing/>
        <w:jc w:val="center"/>
        <w:rPr>
          <w:rFonts w:cstheme="minorHAnsi"/>
          <w:b/>
        </w:rPr>
      </w:pPr>
      <w:r>
        <w:rPr>
          <w:rFonts w:cstheme="minorHAnsi"/>
          <w:b/>
        </w:rPr>
        <w:t>TERMIN I HARMONOGRAM DZIAŁAŃ</w:t>
      </w:r>
    </w:p>
    <w:p w14:paraId="24867094" w14:textId="35AFD716" w:rsidR="00E029CB" w:rsidRDefault="00C71792">
      <w:pPr>
        <w:pStyle w:val="Akapitzlist"/>
        <w:numPr>
          <w:ilvl w:val="2"/>
          <w:numId w:val="18"/>
        </w:numPr>
        <w:tabs>
          <w:tab w:val="clear" w:pos="1440"/>
          <w:tab w:val="num" w:pos="426"/>
        </w:tabs>
        <w:spacing w:after="120" w:line="283" w:lineRule="auto"/>
        <w:ind w:left="426" w:hanging="426"/>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Wykonawca zobowiązany jest do zrealizowania całości zamówienia w terminie</w:t>
      </w:r>
      <w:r w:rsidR="00E029CB">
        <w:rPr>
          <w:rFonts w:asciiTheme="minorHAnsi" w:hAnsiTheme="minorHAnsi" w:cstheme="minorHAnsi"/>
          <w:color w:val="0D0D0D" w:themeColor="text1" w:themeTint="F2"/>
          <w:sz w:val="22"/>
          <w:szCs w:val="22"/>
        </w:rPr>
        <w:t xml:space="preserve"> </w:t>
      </w:r>
      <w:r w:rsidR="00E029CB" w:rsidRPr="00300AE9">
        <w:rPr>
          <w:rFonts w:asciiTheme="minorHAnsi" w:hAnsiTheme="minorHAnsi" w:cstheme="minorHAnsi"/>
          <w:b/>
          <w:bCs w:val="0"/>
          <w:color w:val="0D0D0D" w:themeColor="text1" w:themeTint="F2"/>
          <w:sz w:val="22"/>
          <w:szCs w:val="22"/>
        </w:rPr>
        <w:t xml:space="preserve">do </w:t>
      </w:r>
      <w:r w:rsidR="00371101">
        <w:rPr>
          <w:rFonts w:asciiTheme="minorHAnsi" w:hAnsiTheme="minorHAnsi" w:cstheme="minorHAnsi"/>
          <w:b/>
          <w:bCs w:val="0"/>
          <w:color w:val="0D0D0D" w:themeColor="text1" w:themeTint="F2"/>
          <w:sz w:val="22"/>
          <w:szCs w:val="22"/>
        </w:rPr>
        <w:t>30.11</w:t>
      </w:r>
      <w:r w:rsidR="00300AE9" w:rsidRPr="00300AE9">
        <w:rPr>
          <w:rFonts w:asciiTheme="minorHAnsi" w:hAnsiTheme="minorHAnsi" w:cstheme="minorHAnsi"/>
          <w:b/>
          <w:bCs w:val="0"/>
          <w:color w:val="0D0D0D" w:themeColor="text1" w:themeTint="F2"/>
          <w:sz w:val="22"/>
          <w:szCs w:val="22"/>
        </w:rPr>
        <w:t>.</w:t>
      </w:r>
      <w:r w:rsidR="00E029CB" w:rsidRPr="00300AE9">
        <w:rPr>
          <w:rFonts w:asciiTheme="minorHAnsi" w:hAnsiTheme="minorHAnsi" w:cstheme="minorHAnsi"/>
          <w:b/>
          <w:bCs w:val="0"/>
          <w:color w:val="0D0D0D" w:themeColor="text1" w:themeTint="F2"/>
          <w:sz w:val="22"/>
          <w:szCs w:val="22"/>
        </w:rPr>
        <w:t xml:space="preserve">2022 r. </w:t>
      </w:r>
    </w:p>
    <w:p w14:paraId="0594822A" w14:textId="48D649CF" w:rsidR="00E029CB" w:rsidRDefault="00E029CB">
      <w:pPr>
        <w:pStyle w:val="Akapitzlist"/>
        <w:numPr>
          <w:ilvl w:val="2"/>
          <w:numId w:val="18"/>
        </w:numPr>
        <w:tabs>
          <w:tab w:val="clear" w:pos="1440"/>
          <w:tab w:val="num" w:pos="426"/>
        </w:tabs>
        <w:spacing w:after="120" w:line="283" w:lineRule="auto"/>
        <w:ind w:left="426" w:hanging="426"/>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Zamawiający przewiduje następujący harmonogram realizacji umowy:</w:t>
      </w:r>
    </w:p>
    <w:p w14:paraId="73A51A85" w14:textId="1E4F6AA6" w:rsidR="00371101" w:rsidRDefault="00371101">
      <w:pPr>
        <w:pStyle w:val="Akapitzlist"/>
        <w:numPr>
          <w:ilvl w:val="0"/>
          <w:numId w:val="24"/>
        </w:numPr>
        <w:spacing w:after="120" w:line="283" w:lineRule="auto"/>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do 30.09.2022 r. Zamawiający prześle Wykonawcy projekty grafiki do płyt.</w:t>
      </w:r>
    </w:p>
    <w:p w14:paraId="55787E70" w14:textId="77777777" w:rsidR="00371101" w:rsidRDefault="00371101" w:rsidP="00371101">
      <w:pPr>
        <w:pStyle w:val="Akapitzlist"/>
        <w:numPr>
          <w:ilvl w:val="0"/>
          <w:numId w:val="24"/>
        </w:numPr>
        <w:spacing w:after="120" w:line="283" w:lineRule="auto"/>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 xml:space="preserve">do 14.10.2022 r. Wykonawca przedstawi ostateczny projekt ekspozytorów i płyt z wydrukami o akceptacji Zamawiającego.  </w:t>
      </w:r>
    </w:p>
    <w:p w14:paraId="17AA74C9" w14:textId="0C07EC4A" w:rsidR="00300AE9" w:rsidRDefault="00300AE9" w:rsidP="00371101">
      <w:pPr>
        <w:pStyle w:val="Akapitzlist"/>
        <w:numPr>
          <w:ilvl w:val="0"/>
          <w:numId w:val="24"/>
        </w:numPr>
        <w:spacing w:after="120" w:line="283" w:lineRule="auto"/>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 xml:space="preserve">do </w:t>
      </w:r>
      <w:r w:rsidR="00371101">
        <w:rPr>
          <w:rFonts w:asciiTheme="minorHAnsi" w:hAnsiTheme="minorHAnsi" w:cstheme="minorHAnsi"/>
          <w:color w:val="0D0D0D" w:themeColor="text1" w:themeTint="F2"/>
          <w:sz w:val="22"/>
          <w:szCs w:val="22"/>
        </w:rPr>
        <w:t>30.11</w:t>
      </w:r>
      <w:r>
        <w:rPr>
          <w:rFonts w:asciiTheme="minorHAnsi" w:hAnsiTheme="minorHAnsi" w:cstheme="minorHAnsi"/>
          <w:color w:val="0D0D0D" w:themeColor="text1" w:themeTint="F2"/>
          <w:sz w:val="22"/>
          <w:szCs w:val="22"/>
        </w:rPr>
        <w:t xml:space="preserve">.2022 r. Wykonawca </w:t>
      </w:r>
      <w:r w:rsidR="00FE20FD">
        <w:rPr>
          <w:rFonts w:asciiTheme="minorHAnsi" w:hAnsiTheme="minorHAnsi" w:cstheme="minorHAnsi"/>
          <w:color w:val="0D0D0D" w:themeColor="text1" w:themeTint="F2"/>
          <w:sz w:val="22"/>
          <w:szCs w:val="22"/>
        </w:rPr>
        <w:t xml:space="preserve">dostarczy </w:t>
      </w:r>
      <w:r w:rsidR="00371101">
        <w:rPr>
          <w:rFonts w:asciiTheme="minorHAnsi" w:hAnsiTheme="minorHAnsi" w:cstheme="minorHAnsi"/>
          <w:color w:val="0D0D0D" w:themeColor="text1" w:themeTint="F2"/>
          <w:sz w:val="22"/>
          <w:szCs w:val="22"/>
        </w:rPr>
        <w:t xml:space="preserve">przedmiot umowy do Zamawiającego. </w:t>
      </w:r>
      <w:r w:rsidR="00FE20FD">
        <w:rPr>
          <w:rFonts w:asciiTheme="minorHAnsi" w:hAnsiTheme="minorHAnsi" w:cstheme="minorHAnsi"/>
          <w:color w:val="0D0D0D" w:themeColor="text1" w:themeTint="F2"/>
          <w:sz w:val="22"/>
          <w:szCs w:val="22"/>
        </w:rPr>
        <w:t xml:space="preserve"> </w:t>
      </w:r>
    </w:p>
    <w:p w14:paraId="4AE39B63" w14:textId="2073863F" w:rsidR="00C71792" w:rsidRDefault="00FE20FD">
      <w:pPr>
        <w:pStyle w:val="Akapitzlist"/>
        <w:numPr>
          <w:ilvl w:val="2"/>
          <w:numId w:val="18"/>
        </w:numPr>
        <w:tabs>
          <w:tab w:val="clear" w:pos="1440"/>
          <w:tab w:val="num" w:pos="426"/>
        </w:tabs>
        <w:spacing w:after="120" w:line="283" w:lineRule="auto"/>
        <w:ind w:left="426" w:hanging="426"/>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 xml:space="preserve">Strony mogą ustalić inne terminy pośrednie. Zmiana terminów pośrednich nie stanowi zmiany umowy, a jedynie wymaga udokumentowania. </w:t>
      </w:r>
    </w:p>
    <w:p w14:paraId="051F56AB" w14:textId="77777777" w:rsidR="00E50980" w:rsidRDefault="00E50980" w:rsidP="009056F7">
      <w:pPr>
        <w:widowControl w:val="0"/>
        <w:tabs>
          <w:tab w:val="left" w:pos="9498"/>
        </w:tabs>
        <w:spacing w:after="120" w:line="283" w:lineRule="auto"/>
        <w:ind w:right="-28"/>
        <w:contextualSpacing/>
        <w:jc w:val="center"/>
        <w:rPr>
          <w:rFonts w:cstheme="minorHAnsi"/>
          <w:b/>
        </w:rPr>
      </w:pPr>
    </w:p>
    <w:p w14:paraId="7CB32A96" w14:textId="37A0888E" w:rsidR="00C71792" w:rsidRPr="00E50980" w:rsidRDefault="00C71792" w:rsidP="00E50980">
      <w:pPr>
        <w:spacing w:after="120" w:line="280" w:lineRule="auto"/>
        <w:contextualSpacing/>
        <w:jc w:val="both"/>
        <w:rPr>
          <w:rFonts w:cstheme="minorHAnsi"/>
          <w:b/>
        </w:rPr>
      </w:pPr>
    </w:p>
    <w:p w14:paraId="3ECC564F" w14:textId="32295D45" w:rsidR="00C71792" w:rsidRDefault="00C71792" w:rsidP="00C71792">
      <w:pPr>
        <w:widowControl w:val="0"/>
        <w:tabs>
          <w:tab w:val="left" w:pos="9498"/>
        </w:tabs>
        <w:spacing w:after="120" w:line="283" w:lineRule="auto"/>
        <w:ind w:right="-28"/>
        <w:contextualSpacing/>
        <w:jc w:val="center"/>
        <w:rPr>
          <w:rFonts w:cstheme="minorHAnsi"/>
          <w:b/>
        </w:rPr>
      </w:pPr>
      <w:r>
        <w:rPr>
          <w:rFonts w:cstheme="minorHAnsi"/>
          <w:b/>
        </w:rPr>
        <w:lastRenderedPageBreak/>
        <w:t xml:space="preserve">§ </w:t>
      </w:r>
      <w:r w:rsidR="00E50980">
        <w:rPr>
          <w:rFonts w:cstheme="minorHAnsi"/>
          <w:b/>
        </w:rPr>
        <w:t>4</w:t>
      </w:r>
    </w:p>
    <w:p w14:paraId="4017F090" w14:textId="77777777" w:rsidR="00C71792" w:rsidRDefault="00C71792" w:rsidP="00C71792">
      <w:pPr>
        <w:widowControl w:val="0"/>
        <w:tabs>
          <w:tab w:val="left" w:pos="9498"/>
        </w:tabs>
        <w:spacing w:after="120" w:line="283" w:lineRule="auto"/>
        <w:ind w:right="-28"/>
        <w:jc w:val="center"/>
        <w:rPr>
          <w:rFonts w:cstheme="minorHAnsi"/>
          <w:b/>
        </w:rPr>
      </w:pPr>
      <w:r>
        <w:rPr>
          <w:rFonts w:cstheme="minorHAnsi"/>
          <w:b/>
        </w:rPr>
        <w:t>KONTROLA</w:t>
      </w:r>
    </w:p>
    <w:p w14:paraId="71749DC6" w14:textId="1C2880CC" w:rsidR="00C71792" w:rsidRDefault="00C71792" w:rsidP="00276B32">
      <w:pPr>
        <w:pStyle w:val="Akapitzlist"/>
        <w:widowControl w:val="0"/>
        <w:numPr>
          <w:ilvl w:val="4"/>
          <w:numId w:val="18"/>
        </w:numPr>
        <w:tabs>
          <w:tab w:val="clear" w:pos="2160"/>
          <w:tab w:val="num" w:pos="426"/>
          <w:tab w:val="left" w:pos="9498"/>
        </w:tabs>
        <w:spacing w:after="120" w:line="283" w:lineRule="auto"/>
        <w:ind w:left="425" w:right="-28" w:hanging="425"/>
        <w:jc w:val="both"/>
        <w:rPr>
          <w:rFonts w:asciiTheme="minorHAnsi" w:hAnsiTheme="minorHAnsi" w:cstheme="minorHAnsi"/>
          <w:sz w:val="22"/>
          <w:szCs w:val="22"/>
        </w:rPr>
      </w:pPr>
      <w:r>
        <w:rPr>
          <w:rFonts w:asciiTheme="minorHAnsi" w:hAnsiTheme="minorHAnsi" w:cstheme="minorHAnsi"/>
          <w:sz w:val="22"/>
          <w:szCs w:val="22"/>
        </w:rPr>
        <w:t>Zamawiającemu przysługuje</w:t>
      </w:r>
      <w:r w:rsidR="00276B32">
        <w:rPr>
          <w:rFonts w:asciiTheme="minorHAnsi" w:hAnsiTheme="minorHAnsi" w:cstheme="minorHAnsi"/>
          <w:sz w:val="22"/>
          <w:szCs w:val="22"/>
        </w:rPr>
        <w:t xml:space="preserve"> </w:t>
      </w:r>
      <w:r>
        <w:rPr>
          <w:rFonts w:asciiTheme="minorHAnsi" w:hAnsiTheme="minorHAnsi" w:cstheme="minorHAnsi"/>
          <w:sz w:val="22"/>
          <w:szCs w:val="22"/>
        </w:rPr>
        <w:t xml:space="preserve">prawo do nadzorowania całego procesu wykonywania poszczególnych elementów składających się na przedmiot umowy. Przy wykonywaniu umowy Wykonawca uwzględni uwagi Zamawiającego podjęte wskutek przeprowadzonych kontroli. </w:t>
      </w:r>
    </w:p>
    <w:p w14:paraId="6F14189D" w14:textId="77777777" w:rsidR="00276B32" w:rsidRDefault="00C71792">
      <w:pPr>
        <w:pStyle w:val="Akapitzlist"/>
        <w:widowControl w:val="0"/>
        <w:numPr>
          <w:ilvl w:val="4"/>
          <w:numId w:val="18"/>
        </w:numPr>
        <w:tabs>
          <w:tab w:val="clear" w:pos="2160"/>
          <w:tab w:val="num" w:pos="426"/>
          <w:tab w:val="left" w:pos="9498"/>
        </w:tabs>
        <w:spacing w:after="120" w:line="283" w:lineRule="auto"/>
        <w:ind w:left="425" w:right="-28" w:hanging="425"/>
        <w:jc w:val="both"/>
        <w:rPr>
          <w:rFonts w:asciiTheme="minorHAnsi" w:hAnsiTheme="minorHAnsi" w:cstheme="minorHAnsi"/>
          <w:sz w:val="22"/>
          <w:szCs w:val="22"/>
        </w:rPr>
      </w:pPr>
      <w:r>
        <w:rPr>
          <w:rFonts w:asciiTheme="minorHAnsi" w:hAnsiTheme="minorHAnsi" w:cstheme="minorHAnsi"/>
          <w:sz w:val="22"/>
          <w:szCs w:val="22"/>
        </w:rPr>
        <w:t xml:space="preserve">Jeżeli w toku wytwarzania przedmiotu </w:t>
      </w:r>
      <w:r w:rsidR="00594682">
        <w:rPr>
          <w:rFonts w:asciiTheme="minorHAnsi" w:hAnsiTheme="minorHAnsi" w:cstheme="minorHAnsi"/>
          <w:sz w:val="22"/>
          <w:szCs w:val="22"/>
        </w:rPr>
        <w:t>u</w:t>
      </w:r>
      <w:r>
        <w:rPr>
          <w:rFonts w:asciiTheme="minorHAnsi" w:hAnsiTheme="minorHAnsi" w:cstheme="minorHAnsi"/>
          <w:sz w:val="22"/>
          <w:szCs w:val="22"/>
        </w:rPr>
        <w:t>mowy okaże się, że Wykonawca wykonywa ten przedmiot w sposób wadliwy, albo sprzeczny z umową, w tym sprzeczny z uwagami Zamawiającego, Zamawiający może wezwać Wykonawcę do zmiany sposobu wykonania przedmiotu umowy, wyznaczając Wykonawcy w tym celu odpowiedni termin, a po bezskutecznym upływie wyznaczonego terminu od umowy odstąpić</w:t>
      </w:r>
      <w:r w:rsidR="00276B32">
        <w:rPr>
          <w:rFonts w:asciiTheme="minorHAnsi" w:hAnsiTheme="minorHAnsi" w:cstheme="minorHAnsi"/>
          <w:sz w:val="22"/>
          <w:szCs w:val="22"/>
        </w:rPr>
        <w:t>.</w:t>
      </w:r>
    </w:p>
    <w:p w14:paraId="1DE0731E" w14:textId="13FE57BE" w:rsidR="00C71792" w:rsidRDefault="00276B32">
      <w:pPr>
        <w:pStyle w:val="Akapitzlist"/>
        <w:widowControl w:val="0"/>
        <w:numPr>
          <w:ilvl w:val="4"/>
          <w:numId w:val="18"/>
        </w:numPr>
        <w:tabs>
          <w:tab w:val="clear" w:pos="2160"/>
          <w:tab w:val="num" w:pos="426"/>
          <w:tab w:val="left" w:pos="9498"/>
        </w:tabs>
        <w:spacing w:after="120" w:line="283" w:lineRule="auto"/>
        <w:ind w:left="425" w:right="-28" w:hanging="425"/>
        <w:jc w:val="both"/>
        <w:rPr>
          <w:rFonts w:asciiTheme="minorHAnsi" w:hAnsiTheme="minorHAnsi" w:cstheme="minorHAnsi"/>
          <w:sz w:val="22"/>
          <w:szCs w:val="22"/>
        </w:rPr>
      </w:pPr>
      <w:r>
        <w:rPr>
          <w:rFonts w:asciiTheme="minorHAnsi" w:hAnsiTheme="minorHAnsi" w:cstheme="minorHAnsi"/>
          <w:sz w:val="22"/>
          <w:szCs w:val="22"/>
        </w:rPr>
        <w:t>W przypadku gdy postęp realizacji umowy będzie zagrażał dochowaniu terminu, o którym mowa w § 3 ust. 1, Zamawiający jest uprawniony do wezwania Wykonawcy do podjęcia niezbędnych działań zaradczych, w szczególności zwiększenia ilości osób zaangażowanych przy realizacji umowy</w:t>
      </w:r>
      <w:r w:rsidR="00E86FDC">
        <w:rPr>
          <w:rFonts w:asciiTheme="minorHAnsi" w:hAnsiTheme="minorHAnsi" w:cstheme="minorHAnsi"/>
          <w:sz w:val="22"/>
          <w:szCs w:val="22"/>
        </w:rPr>
        <w:t xml:space="preserve">. </w:t>
      </w:r>
    </w:p>
    <w:p w14:paraId="46AD1938" w14:textId="77777777" w:rsidR="00C71792" w:rsidRDefault="00C71792" w:rsidP="00C71792">
      <w:pPr>
        <w:widowControl w:val="0"/>
        <w:tabs>
          <w:tab w:val="left" w:pos="9498"/>
        </w:tabs>
        <w:spacing w:after="120" w:line="283" w:lineRule="auto"/>
        <w:ind w:right="-28"/>
        <w:contextualSpacing/>
        <w:jc w:val="center"/>
        <w:rPr>
          <w:rFonts w:cstheme="minorHAnsi"/>
          <w:b/>
        </w:rPr>
      </w:pPr>
    </w:p>
    <w:p w14:paraId="79AD5295" w14:textId="2C6535E4" w:rsidR="00C71792" w:rsidRPr="001D57B4" w:rsidRDefault="00C71792" w:rsidP="00C71792">
      <w:pPr>
        <w:widowControl w:val="0"/>
        <w:tabs>
          <w:tab w:val="left" w:pos="9498"/>
        </w:tabs>
        <w:spacing w:after="120" w:line="283" w:lineRule="auto"/>
        <w:ind w:right="-28"/>
        <w:contextualSpacing/>
        <w:jc w:val="center"/>
        <w:rPr>
          <w:rFonts w:cstheme="minorHAnsi"/>
          <w:b/>
        </w:rPr>
      </w:pPr>
      <w:r>
        <w:rPr>
          <w:rFonts w:cstheme="minorHAnsi"/>
          <w:b/>
        </w:rPr>
        <w:t xml:space="preserve">§ </w:t>
      </w:r>
      <w:r w:rsidR="00260559">
        <w:rPr>
          <w:rFonts w:cstheme="minorHAnsi"/>
          <w:b/>
        </w:rPr>
        <w:t>5</w:t>
      </w:r>
    </w:p>
    <w:p w14:paraId="094604C9" w14:textId="77777777" w:rsidR="00C71792" w:rsidRPr="00B754D2" w:rsidRDefault="00C71792" w:rsidP="00C71792">
      <w:pPr>
        <w:widowControl w:val="0"/>
        <w:tabs>
          <w:tab w:val="left" w:pos="9498"/>
        </w:tabs>
        <w:spacing w:after="120" w:line="283" w:lineRule="auto"/>
        <w:ind w:right="-28"/>
        <w:jc w:val="center"/>
        <w:rPr>
          <w:rFonts w:cstheme="minorHAnsi"/>
          <w:b/>
        </w:rPr>
      </w:pPr>
      <w:r>
        <w:rPr>
          <w:rFonts w:cstheme="minorHAnsi"/>
          <w:b/>
        </w:rPr>
        <w:t>TERMIN I PROCEDURA ODBIORU</w:t>
      </w:r>
    </w:p>
    <w:p w14:paraId="3EB709AA" w14:textId="6B0B9B93" w:rsidR="00C71792" w:rsidRPr="0074789F" w:rsidRDefault="00C71792" w:rsidP="008E56CA">
      <w:pPr>
        <w:pStyle w:val="Akapitzlist"/>
        <w:numPr>
          <w:ilvl w:val="0"/>
          <w:numId w:val="4"/>
        </w:numPr>
        <w:spacing w:line="283" w:lineRule="auto"/>
        <w:ind w:left="567" w:hanging="567"/>
        <w:jc w:val="both"/>
        <w:rPr>
          <w:rFonts w:asciiTheme="minorHAnsi" w:eastAsia="Arial Unicode MS" w:hAnsiTheme="minorHAnsi" w:cstheme="minorHAnsi"/>
          <w:sz w:val="22"/>
          <w:szCs w:val="22"/>
        </w:rPr>
      </w:pPr>
      <w:r w:rsidRPr="00C1367E">
        <w:rPr>
          <w:rFonts w:asciiTheme="minorHAnsi" w:eastAsia="Calibri" w:hAnsiTheme="minorHAnsi" w:cstheme="minorHAnsi"/>
          <w:sz w:val="22"/>
          <w:szCs w:val="22"/>
        </w:rPr>
        <w:t xml:space="preserve">Zamawiający dokona </w:t>
      </w:r>
      <w:r w:rsidR="00E86FDC">
        <w:rPr>
          <w:rFonts w:asciiTheme="minorHAnsi" w:eastAsia="Calibri" w:hAnsiTheme="minorHAnsi" w:cstheme="minorHAnsi"/>
          <w:sz w:val="22"/>
          <w:szCs w:val="22"/>
        </w:rPr>
        <w:t xml:space="preserve">ostatecznej </w:t>
      </w:r>
      <w:r w:rsidRPr="00C1367E">
        <w:rPr>
          <w:rFonts w:asciiTheme="minorHAnsi" w:eastAsia="Calibri" w:hAnsiTheme="minorHAnsi" w:cstheme="minorHAnsi"/>
          <w:sz w:val="22"/>
          <w:szCs w:val="22"/>
        </w:rPr>
        <w:t xml:space="preserve">weryfikacji ilościowej i jakościowej dostarczonego </w:t>
      </w:r>
      <w:r>
        <w:rPr>
          <w:rFonts w:asciiTheme="minorHAnsi" w:eastAsia="Calibri" w:hAnsiTheme="minorHAnsi" w:cstheme="minorHAnsi"/>
          <w:sz w:val="22"/>
          <w:szCs w:val="22"/>
        </w:rPr>
        <w:t>przedmiotu odbioru</w:t>
      </w:r>
      <w:r w:rsidR="00E86FDC">
        <w:rPr>
          <w:rFonts w:asciiTheme="minorHAnsi" w:eastAsia="Calibri" w:hAnsiTheme="minorHAnsi" w:cstheme="minorHAnsi"/>
          <w:sz w:val="22"/>
          <w:szCs w:val="22"/>
        </w:rPr>
        <w:t xml:space="preserve"> w ramach odbioru końcowego</w:t>
      </w:r>
      <w:r w:rsidRPr="00C1367E">
        <w:rPr>
          <w:rFonts w:asciiTheme="minorHAnsi" w:eastAsia="Calibri" w:hAnsiTheme="minorHAnsi" w:cstheme="minorHAnsi"/>
          <w:sz w:val="22"/>
          <w:szCs w:val="22"/>
        </w:rPr>
        <w:t xml:space="preserve">, niezwłocznie i nie później niż w terminie 5 dni roboczych od dnia </w:t>
      </w:r>
      <w:r>
        <w:rPr>
          <w:rFonts w:asciiTheme="minorHAnsi" w:eastAsia="Calibri" w:hAnsiTheme="minorHAnsi" w:cstheme="minorHAnsi"/>
          <w:sz w:val="22"/>
          <w:szCs w:val="22"/>
        </w:rPr>
        <w:t>przedstawienia</w:t>
      </w:r>
      <w:r w:rsidR="00E86FDC">
        <w:rPr>
          <w:rFonts w:asciiTheme="minorHAnsi" w:eastAsia="Calibri" w:hAnsiTheme="minorHAnsi" w:cstheme="minorHAnsi"/>
          <w:sz w:val="22"/>
          <w:szCs w:val="22"/>
        </w:rPr>
        <w:t xml:space="preserve"> przedmiotu umowy do </w:t>
      </w:r>
      <w:r>
        <w:rPr>
          <w:rFonts w:asciiTheme="minorHAnsi" w:eastAsia="Calibri" w:hAnsiTheme="minorHAnsi" w:cstheme="minorHAnsi"/>
          <w:sz w:val="22"/>
          <w:szCs w:val="22"/>
        </w:rPr>
        <w:t>odbioru</w:t>
      </w:r>
      <w:r w:rsidR="00E86FDC">
        <w:rPr>
          <w:rFonts w:asciiTheme="minorHAnsi" w:eastAsia="Calibri" w:hAnsiTheme="minorHAnsi" w:cstheme="minorHAnsi"/>
          <w:sz w:val="22"/>
          <w:szCs w:val="22"/>
        </w:rPr>
        <w:t xml:space="preserve"> końcowego</w:t>
      </w:r>
      <w:r w:rsidRPr="00C1367E">
        <w:rPr>
          <w:rFonts w:asciiTheme="minorHAnsi" w:eastAsia="Calibri" w:hAnsiTheme="minorHAnsi" w:cstheme="minorHAnsi"/>
          <w:sz w:val="22"/>
          <w:szCs w:val="22"/>
        </w:rPr>
        <w:t xml:space="preserve">. W przypadku odbioru </w:t>
      </w:r>
      <w:r w:rsidR="00E86FDC">
        <w:rPr>
          <w:rFonts w:asciiTheme="minorHAnsi" w:eastAsia="Calibri" w:hAnsiTheme="minorHAnsi" w:cstheme="minorHAnsi"/>
          <w:sz w:val="22"/>
          <w:szCs w:val="22"/>
        </w:rPr>
        <w:t xml:space="preserve">końcowego </w:t>
      </w:r>
      <w:r w:rsidRPr="00C1367E">
        <w:rPr>
          <w:rFonts w:asciiTheme="minorHAnsi" w:eastAsia="Calibri" w:hAnsiTheme="minorHAnsi" w:cstheme="minorHAnsi"/>
          <w:sz w:val="22"/>
          <w:szCs w:val="22"/>
        </w:rPr>
        <w:t xml:space="preserve">bez uwag za dzień </w:t>
      </w:r>
      <w:r>
        <w:rPr>
          <w:rFonts w:asciiTheme="minorHAnsi" w:eastAsia="Calibri" w:hAnsiTheme="minorHAnsi" w:cstheme="minorHAnsi"/>
          <w:sz w:val="22"/>
          <w:szCs w:val="22"/>
        </w:rPr>
        <w:t xml:space="preserve">odbioru </w:t>
      </w:r>
      <w:r w:rsidRPr="00C1367E">
        <w:rPr>
          <w:rFonts w:asciiTheme="minorHAnsi" w:eastAsia="Calibri" w:hAnsiTheme="minorHAnsi" w:cstheme="minorHAnsi"/>
          <w:sz w:val="22"/>
          <w:szCs w:val="22"/>
        </w:rPr>
        <w:t xml:space="preserve">przyjmuje się dzień dostarczenia </w:t>
      </w:r>
      <w:r>
        <w:rPr>
          <w:rFonts w:asciiTheme="minorHAnsi" w:eastAsia="Calibri" w:hAnsiTheme="minorHAnsi" w:cstheme="minorHAnsi"/>
          <w:sz w:val="22"/>
          <w:szCs w:val="22"/>
        </w:rPr>
        <w:t xml:space="preserve">przedmiotu odbioru Zamawiającego. </w:t>
      </w:r>
    </w:p>
    <w:p w14:paraId="0EFA8B90" w14:textId="77777777" w:rsidR="00C71792" w:rsidRPr="0074789F" w:rsidRDefault="00C71792" w:rsidP="008E56CA">
      <w:pPr>
        <w:pStyle w:val="Akapitzlist"/>
        <w:numPr>
          <w:ilvl w:val="0"/>
          <w:numId w:val="4"/>
        </w:numPr>
        <w:spacing w:line="283" w:lineRule="auto"/>
        <w:ind w:left="567" w:hanging="567"/>
        <w:jc w:val="both"/>
        <w:rPr>
          <w:rFonts w:asciiTheme="minorHAnsi" w:eastAsia="Arial Unicode MS" w:hAnsiTheme="minorHAnsi" w:cstheme="minorHAnsi"/>
          <w:sz w:val="22"/>
          <w:szCs w:val="22"/>
        </w:rPr>
      </w:pPr>
      <w:r w:rsidRPr="0074789F">
        <w:rPr>
          <w:rFonts w:asciiTheme="minorHAnsi" w:eastAsia="Calibri" w:hAnsiTheme="minorHAnsi" w:cstheme="minorHAnsi"/>
          <w:sz w:val="22"/>
          <w:szCs w:val="22"/>
        </w:rPr>
        <w:t xml:space="preserve">W przypadku uwag do przedmiotu </w:t>
      </w:r>
      <w:r>
        <w:rPr>
          <w:rFonts w:asciiTheme="minorHAnsi" w:eastAsia="Calibri" w:hAnsiTheme="minorHAnsi" w:cstheme="minorHAnsi"/>
          <w:sz w:val="22"/>
          <w:szCs w:val="22"/>
        </w:rPr>
        <w:t>odbioru</w:t>
      </w:r>
      <w:r w:rsidRPr="0074789F">
        <w:rPr>
          <w:rFonts w:asciiTheme="minorHAnsi" w:eastAsia="Calibri" w:hAnsiTheme="minorHAnsi" w:cstheme="minorHAnsi"/>
          <w:sz w:val="22"/>
          <w:szCs w:val="22"/>
        </w:rPr>
        <w:t xml:space="preserve">, jeżeli w toku czynności odbioru zostaną stwierdzone wady ilościowe lub jakościowe: </w:t>
      </w:r>
    </w:p>
    <w:p w14:paraId="3CC8CDC2" w14:textId="70B262C1" w:rsidR="00C71792" w:rsidRPr="0074789F" w:rsidRDefault="00C71792" w:rsidP="008E56CA">
      <w:pPr>
        <w:pStyle w:val="Akapitzlist"/>
        <w:numPr>
          <w:ilvl w:val="1"/>
          <w:numId w:val="4"/>
        </w:numPr>
        <w:spacing w:line="283" w:lineRule="auto"/>
        <w:ind w:left="1134" w:hanging="567"/>
        <w:jc w:val="both"/>
        <w:rPr>
          <w:rFonts w:asciiTheme="minorHAnsi" w:eastAsia="Arial Unicode MS" w:hAnsiTheme="minorHAnsi" w:cstheme="minorHAnsi"/>
          <w:sz w:val="22"/>
          <w:szCs w:val="22"/>
        </w:rPr>
      </w:pPr>
      <w:r w:rsidRPr="0074789F">
        <w:rPr>
          <w:rFonts w:asciiTheme="minorHAnsi" w:hAnsiTheme="minorHAnsi" w:cstheme="minorHAnsi"/>
          <w:color w:val="000000" w:themeColor="text1"/>
          <w:sz w:val="22"/>
          <w:szCs w:val="22"/>
        </w:rPr>
        <w:t>nadające się do usunięcia –</w:t>
      </w:r>
      <w:r>
        <w:rPr>
          <w:rFonts w:asciiTheme="minorHAnsi" w:hAnsiTheme="minorHAnsi" w:cstheme="minorHAnsi"/>
          <w:color w:val="000000" w:themeColor="text1"/>
          <w:sz w:val="22"/>
          <w:szCs w:val="22"/>
        </w:rPr>
        <w:t xml:space="preserve"> </w:t>
      </w:r>
      <w:r w:rsidRPr="0074789F">
        <w:rPr>
          <w:rFonts w:asciiTheme="minorHAnsi" w:eastAsia="Calibri" w:hAnsiTheme="minorHAnsi" w:cstheme="minorHAnsi"/>
          <w:sz w:val="22"/>
          <w:szCs w:val="22"/>
        </w:rPr>
        <w:t>Zamawiając</w:t>
      </w:r>
      <w:r w:rsidR="00594682">
        <w:rPr>
          <w:rFonts w:asciiTheme="minorHAnsi" w:eastAsia="Calibri" w:hAnsiTheme="minorHAnsi" w:cstheme="minorHAnsi"/>
          <w:sz w:val="22"/>
          <w:szCs w:val="22"/>
        </w:rPr>
        <w:t xml:space="preserve">y </w:t>
      </w:r>
      <w:r w:rsidRPr="0074789F">
        <w:rPr>
          <w:rFonts w:asciiTheme="minorHAnsi" w:eastAsia="Calibri" w:hAnsiTheme="minorHAnsi" w:cstheme="minorHAnsi"/>
          <w:sz w:val="22"/>
          <w:szCs w:val="22"/>
        </w:rPr>
        <w:t xml:space="preserve">zgłosi </w:t>
      </w:r>
      <w:r>
        <w:rPr>
          <w:rFonts w:asciiTheme="minorHAnsi" w:eastAsia="Calibri" w:hAnsiTheme="minorHAnsi" w:cstheme="minorHAnsi"/>
          <w:sz w:val="22"/>
          <w:szCs w:val="22"/>
        </w:rPr>
        <w:t xml:space="preserve">zastrzeżenia </w:t>
      </w:r>
      <w:r w:rsidRPr="0074789F">
        <w:rPr>
          <w:rFonts w:asciiTheme="minorHAnsi" w:eastAsia="Calibri" w:hAnsiTheme="minorHAnsi" w:cstheme="minorHAnsi"/>
          <w:sz w:val="22"/>
          <w:szCs w:val="22"/>
        </w:rPr>
        <w:t>do protokołu</w:t>
      </w:r>
      <w:r>
        <w:rPr>
          <w:rFonts w:asciiTheme="minorHAnsi" w:eastAsia="Calibri" w:hAnsiTheme="minorHAnsi" w:cstheme="minorHAnsi"/>
          <w:sz w:val="22"/>
          <w:szCs w:val="22"/>
        </w:rPr>
        <w:t xml:space="preserve">, </w:t>
      </w:r>
      <w:r w:rsidRPr="0074789F">
        <w:rPr>
          <w:rFonts w:asciiTheme="minorHAnsi" w:eastAsia="Calibri" w:hAnsiTheme="minorHAnsi" w:cstheme="minorHAnsi"/>
          <w:sz w:val="22"/>
          <w:szCs w:val="22"/>
        </w:rPr>
        <w:t xml:space="preserve">wyznaczając jednocześnie termin na ich usunięcie. Wykonawca wezwany zobowiązany jest do dostarczenia przedmiotu </w:t>
      </w:r>
      <w:r>
        <w:rPr>
          <w:rFonts w:asciiTheme="minorHAnsi" w:eastAsia="Calibri" w:hAnsiTheme="minorHAnsi" w:cstheme="minorHAnsi"/>
          <w:sz w:val="22"/>
          <w:szCs w:val="22"/>
        </w:rPr>
        <w:t>odbioru</w:t>
      </w:r>
      <w:r w:rsidRPr="0074789F">
        <w:rPr>
          <w:rFonts w:asciiTheme="minorHAnsi" w:eastAsia="Calibri" w:hAnsiTheme="minorHAnsi" w:cstheme="minorHAnsi"/>
          <w:sz w:val="22"/>
          <w:szCs w:val="22"/>
        </w:rPr>
        <w:t xml:space="preserve"> wolnego od wad, w pełni zgodnego z opisem przedmiotu zamówienia i postanowieniami niniejszej </w:t>
      </w:r>
      <w:r w:rsidR="00594682">
        <w:rPr>
          <w:rFonts w:asciiTheme="minorHAnsi" w:eastAsia="Calibri" w:hAnsiTheme="minorHAnsi" w:cstheme="minorHAnsi"/>
          <w:sz w:val="22"/>
          <w:szCs w:val="22"/>
        </w:rPr>
        <w:t>u</w:t>
      </w:r>
      <w:r w:rsidRPr="0074789F">
        <w:rPr>
          <w:rFonts w:asciiTheme="minorHAnsi" w:eastAsia="Calibri" w:hAnsiTheme="minorHAnsi" w:cstheme="minorHAnsi"/>
          <w:sz w:val="22"/>
          <w:szCs w:val="22"/>
        </w:rPr>
        <w:t xml:space="preserve">mowy. </w:t>
      </w:r>
    </w:p>
    <w:p w14:paraId="7E8A5906" w14:textId="5DC5CF1A" w:rsidR="00C71792" w:rsidRDefault="00C71792" w:rsidP="008E56CA">
      <w:pPr>
        <w:pStyle w:val="Akapitzlist"/>
        <w:spacing w:line="283" w:lineRule="auto"/>
        <w:ind w:left="1134"/>
        <w:jc w:val="both"/>
        <w:rPr>
          <w:rFonts w:asciiTheme="minorHAnsi" w:eastAsia="Arial Unicode MS" w:hAnsiTheme="minorHAnsi" w:cstheme="minorHAnsi"/>
          <w:sz w:val="22"/>
          <w:szCs w:val="22"/>
        </w:rPr>
      </w:pPr>
      <w:r w:rsidRPr="00C1367E">
        <w:rPr>
          <w:rFonts w:asciiTheme="minorHAnsi" w:eastAsia="Arial Unicode MS" w:hAnsiTheme="minorHAnsi" w:cstheme="minorHAnsi"/>
          <w:sz w:val="22"/>
          <w:szCs w:val="22"/>
        </w:rPr>
        <w:t>Stwierdzenie przez osobę/osoby dokonujące odbioru w imieniu Zamawiającego</w:t>
      </w:r>
      <w:r w:rsidR="00594682">
        <w:rPr>
          <w:rFonts w:asciiTheme="minorHAnsi" w:eastAsia="Arial Unicode MS" w:hAnsiTheme="minorHAnsi" w:cstheme="minorHAnsi"/>
          <w:sz w:val="22"/>
          <w:szCs w:val="22"/>
        </w:rPr>
        <w:t xml:space="preserve"> </w:t>
      </w:r>
      <w:r w:rsidRPr="00C1367E">
        <w:rPr>
          <w:rFonts w:asciiTheme="minorHAnsi" w:eastAsia="Arial Unicode MS" w:hAnsiTheme="minorHAnsi" w:cstheme="minorHAnsi"/>
          <w:sz w:val="22"/>
          <w:szCs w:val="22"/>
        </w:rPr>
        <w:t xml:space="preserve">usunięcia przez Wykonawcę wad będzie stanowić podstawę do sporządzenia protokołu odbioru </w:t>
      </w:r>
      <w:r w:rsidR="00E86FDC">
        <w:rPr>
          <w:rFonts w:asciiTheme="minorHAnsi" w:eastAsia="Arial Unicode MS" w:hAnsiTheme="minorHAnsi" w:cstheme="minorHAnsi"/>
          <w:sz w:val="22"/>
          <w:szCs w:val="22"/>
        </w:rPr>
        <w:t xml:space="preserve">końcowego </w:t>
      </w:r>
      <w:r w:rsidRPr="00C1367E">
        <w:rPr>
          <w:rFonts w:asciiTheme="minorHAnsi" w:eastAsia="Arial Unicode MS" w:hAnsiTheme="minorHAnsi" w:cstheme="minorHAnsi"/>
          <w:sz w:val="22"/>
          <w:szCs w:val="22"/>
        </w:rPr>
        <w:t>bez</w:t>
      </w:r>
      <w:r>
        <w:rPr>
          <w:rFonts w:asciiTheme="minorHAnsi" w:eastAsia="Arial Unicode MS" w:hAnsiTheme="minorHAnsi" w:cstheme="minorHAnsi"/>
          <w:sz w:val="22"/>
          <w:szCs w:val="22"/>
        </w:rPr>
        <w:t xml:space="preserve"> uwag</w:t>
      </w:r>
      <w:r w:rsidRPr="00C1367E">
        <w:rPr>
          <w:rFonts w:asciiTheme="minorHAnsi" w:eastAsia="Arial Unicode MS" w:hAnsiTheme="minorHAnsi" w:cstheme="minorHAnsi"/>
          <w:sz w:val="22"/>
          <w:szCs w:val="22"/>
        </w:rPr>
        <w:t>.</w:t>
      </w:r>
    </w:p>
    <w:p w14:paraId="08A71009" w14:textId="54DD7EA6" w:rsidR="00E86FDC" w:rsidRDefault="00E86FDC" w:rsidP="008E56CA">
      <w:pPr>
        <w:pStyle w:val="Akapitzlist"/>
        <w:spacing w:line="283" w:lineRule="auto"/>
        <w:ind w:left="1134"/>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W przypadku uchylenia się od usunięcia wad Zamawiający jest uprawniony do wykonawstwa zastępczego, na koszt i ryzyko Wykonawcy, na co Wykonawca wyraża zgodę. </w:t>
      </w:r>
    </w:p>
    <w:p w14:paraId="1C863B4F" w14:textId="77777777" w:rsidR="00C71792" w:rsidRPr="0074789F" w:rsidRDefault="00C71792" w:rsidP="008E56CA">
      <w:pPr>
        <w:pStyle w:val="Akapitzlist"/>
        <w:numPr>
          <w:ilvl w:val="1"/>
          <w:numId w:val="4"/>
        </w:numPr>
        <w:spacing w:line="283" w:lineRule="auto"/>
        <w:ind w:left="1134" w:hanging="567"/>
        <w:jc w:val="both"/>
        <w:rPr>
          <w:rFonts w:asciiTheme="minorHAnsi" w:eastAsia="Arial Unicode MS" w:hAnsiTheme="minorHAnsi" w:cstheme="minorHAnsi"/>
          <w:sz w:val="22"/>
          <w:szCs w:val="22"/>
        </w:rPr>
      </w:pPr>
      <w:r w:rsidRPr="0074789F">
        <w:rPr>
          <w:rFonts w:asciiTheme="minorHAnsi" w:hAnsiTheme="minorHAnsi" w:cstheme="minorHAnsi"/>
          <w:color w:val="000000" w:themeColor="text1"/>
          <w:sz w:val="22"/>
          <w:szCs w:val="22"/>
        </w:rPr>
        <w:t xml:space="preserve">nienadające się do usunięcia – jeżeli wady umożliwiają użytkowanie zgodnie z jego przeznaczeniem, Zamawiający </w:t>
      </w:r>
      <w:r>
        <w:rPr>
          <w:rFonts w:asciiTheme="minorHAnsi" w:hAnsiTheme="minorHAnsi" w:cstheme="minorHAnsi"/>
          <w:color w:val="000000" w:themeColor="text1"/>
          <w:sz w:val="22"/>
          <w:szCs w:val="22"/>
        </w:rPr>
        <w:t xml:space="preserve">zgłosi zastrzeżenia </w:t>
      </w:r>
      <w:r w:rsidRPr="0074789F">
        <w:rPr>
          <w:rFonts w:asciiTheme="minorHAnsi" w:eastAsia="Calibri" w:hAnsiTheme="minorHAnsi" w:cstheme="minorHAnsi"/>
          <w:sz w:val="22"/>
          <w:szCs w:val="22"/>
        </w:rPr>
        <w:t>do p</w:t>
      </w:r>
      <w:r>
        <w:rPr>
          <w:rFonts w:asciiTheme="minorHAnsi" w:eastAsia="Calibri" w:hAnsiTheme="minorHAnsi" w:cstheme="minorHAnsi"/>
          <w:sz w:val="22"/>
          <w:szCs w:val="22"/>
        </w:rPr>
        <w:t xml:space="preserve">rotokołu i </w:t>
      </w:r>
      <w:r w:rsidRPr="0074789F">
        <w:rPr>
          <w:rFonts w:asciiTheme="minorHAnsi" w:hAnsiTheme="minorHAnsi" w:cstheme="minorHAnsi"/>
          <w:color w:val="000000" w:themeColor="text1"/>
          <w:sz w:val="22"/>
          <w:szCs w:val="22"/>
        </w:rPr>
        <w:t xml:space="preserve">może obniżyć wynagrodzenie </w:t>
      </w:r>
      <w:r>
        <w:rPr>
          <w:rFonts w:asciiTheme="minorHAnsi" w:hAnsiTheme="minorHAnsi" w:cstheme="minorHAnsi"/>
          <w:color w:val="000000" w:themeColor="text1"/>
          <w:sz w:val="22"/>
          <w:szCs w:val="22"/>
        </w:rPr>
        <w:t>W</w:t>
      </w:r>
      <w:r w:rsidRPr="0074789F">
        <w:rPr>
          <w:rFonts w:asciiTheme="minorHAnsi" w:hAnsiTheme="minorHAnsi" w:cstheme="minorHAnsi"/>
          <w:color w:val="000000" w:themeColor="text1"/>
          <w:sz w:val="22"/>
          <w:szCs w:val="22"/>
        </w:rPr>
        <w:t>ykonawcy odpowiednio do utraconej wartości użytkowej</w:t>
      </w:r>
      <w:r>
        <w:rPr>
          <w:rFonts w:asciiTheme="minorHAnsi" w:hAnsiTheme="minorHAnsi" w:cstheme="minorHAnsi"/>
          <w:color w:val="000000" w:themeColor="text1"/>
          <w:sz w:val="22"/>
          <w:szCs w:val="22"/>
        </w:rPr>
        <w:t>,</w:t>
      </w:r>
      <w:r w:rsidRPr="0074789F">
        <w:rPr>
          <w:rFonts w:asciiTheme="minorHAnsi" w:hAnsiTheme="minorHAnsi" w:cstheme="minorHAnsi"/>
          <w:color w:val="000000" w:themeColor="text1"/>
          <w:sz w:val="22"/>
          <w:szCs w:val="22"/>
        </w:rPr>
        <w:t xml:space="preserve"> estetycznej i technicznej.</w:t>
      </w:r>
    </w:p>
    <w:p w14:paraId="649E108D" w14:textId="63346E92" w:rsidR="00C71792" w:rsidRPr="0074789F" w:rsidRDefault="00C71792" w:rsidP="008E56CA">
      <w:pPr>
        <w:pStyle w:val="Akapitzlist"/>
        <w:numPr>
          <w:ilvl w:val="1"/>
          <w:numId w:val="4"/>
        </w:numPr>
        <w:spacing w:line="283" w:lineRule="auto"/>
        <w:ind w:left="1134" w:hanging="567"/>
        <w:jc w:val="both"/>
        <w:rPr>
          <w:rFonts w:asciiTheme="minorHAnsi" w:eastAsia="Arial Unicode MS" w:hAnsiTheme="minorHAnsi" w:cstheme="minorHAnsi"/>
          <w:sz w:val="22"/>
          <w:szCs w:val="22"/>
        </w:rPr>
      </w:pPr>
      <w:r w:rsidRPr="0074789F">
        <w:rPr>
          <w:rFonts w:asciiTheme="minorHAnsi" w:hAnsiTheme="minorHAnsi" w:cstheme="minorHAnsi"/>
          <w:color w:val="000000" w:themeColor="text1"/>
          <w:sz w:val="22"/>
          <w:szCs w:val="22"/>
        </w:rPr>
        <w:lastRenderedPageBreak/>
        <w:t xml:space="preserve">nienadające się do usunięcia, które uniemożliwiają użytkowanie zgodnie z jego przeznaczeniem – Zamawiający </w:t>
      </w:r>
      <w:r>
        <w:rPr>
          <w:rFonts w:asciiTheme="minorHAnsi" w:hAnsiTheme="minorHAnsi" w:cstheme="minorHAnsi"/>
          <w:color w:val="000000" w:themeColor="text1"/>
          <w:sz w:val="22"/>
          <w:szCs w:val="22"/>
        </w:rPr>
        <w:t xml:space="preserve">zgłosi zastrzeżenia </w:t>
      </w:r>
      <w:r w:rsidRPr="0074789F">
        <w:rPr>
          <w:rFonts w:asciiTheme="minorHAnsi" w:eastAsia="Calibri" w:hAnsiTheme="minorHAnsi" w:cstheme="minorHAnsi"/>
          <w:sz w:val="22"/>
          <w:szCs w:val="22"/>
        </w:rPr>
        <w:t>do p</w:t>
      </w:r>
      <w:r>
        <w:rPr>
          <w:rFonts w:asciiTheme="minorHAnsi" w:eastAsia="Calibri" w:hAnsiTheme="minorHAnsi" w:cstheme="minorHAnsi"/>
          <w:sz w:val="22"/>
          <w:szCs w:val="22"/>
        </w:rPr>
        <w:t xml:space="preserve">rotokołu i </w:t>
      </w:r>
      <w:r w:rsidRPr="0074789F">
        <w:rPr>
          <w:rFonts w:asciiTheme="minorHAnsi" w:hAnsiTheme="minorHAnsi" w:cstheme="minorHAnsi"/>
          <w:color w:val="000000" w:themeColor="text1"/>
          <w:sz w:val="22"/>
          <w:szCs w:val="22"/>
        </w:rPr>
        <w:t xml:space="preserve">może odstąpić od </w:t>
      </w:r>
      <w:r>
        <w:rPr>
          <w:rFonts w:asciiTheme="minorHAnsi" w:hAnsiTheme="minorHAnsi" w:cstheme="minorHAnsi"/>
          <w:color w:val="000000" w:themeColor="text1"/>
          <w:sz w:val="22"/>
          <w:szCs w:val="22"/>
        </w:rPr>
        <w:t>U</w:t>
      </w:r>
      <w:r w:rsidRPr="0074789F">
        <w:rPr>
          <w:rFonts w:asciiTheme="minorHAnsi" w:hAnsiTheme="minorHAnsi" w:cstheme="minorHAnsi"/>
          <w:color w:val="000000" w:themeColor="text1"/>
          <w:sz w:val="22"/>
          <w:szCs w:val="22"/>
        </w:rPr>
        <w:t xml:space="preserve">mowy w </w:t>
      </w:r>
      <w:r w:rsidR="00E86FDC">
        <w:rPr>
          <w:rFonts w:asciiTheme="minorHAnsi" w:hAnsiTheme="minorHAnsi" w:cstheme="minorHAnsi"/>
          <w:color w:val="000000" w:themeColor="text1"/>
          <w:sz w:val="22"/>
          <w:szCs w:val="22"/>
        </w:rPr>
        <w:t xml:space="preserve">całości lub w </w:t>
      </w:r>
      <w:r>
        <w:rPr>
          <w:rFonts w:asciiTheme="minorHAnsi" w:hAnsiTheme="minorHAnsi" w:cstheme="minorHAnsi"/>
          <w:color w:val="000000" w:themeColor="text1"/>
          <w:sz w:val="22"/>
          <w:szCs w:val="22"/>
        </w:rPr>
        <w:t>części</w:t>
      </w:r>
      <w:r w:rsidR="00E86FDC">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w </w:t>
      </w:r>
      <w:r w:rsidRPr="0074789F">
        <w:rPr>
          <w:rFonts w:asciiTheme="minorHAnsi" w:hAnsiTheme="minorHAnsi" w:cstheme="minorHAnsi"/>
          <w:color w:val="000000" w:themeColor="text1"/>
          <w:sz w:val="22"/>
          <w:szCs w:val="22"/>
        </w:rPr>
        <w:t xml:space="preserve">terminie 30 dni od dnia powzięcia wiadomości o tych okolicznościach lub zażądać wykonania przedmiotu </w:t>
      </w:r>
      <w:r>
        <w:rPr>
          <w:rFonts w:asciiTheme="minorHAnsi" w:hAnsiTheme="minorHAnsi" w:cstheme="minorHAnsi"/>
          <w:color w:val="000000" w:themeColor="text1"/>
          <w:sz w:val="22"/>
          <w:szCs w:val="22"/>
        </w:rPr>
        <w:t xml:space="preserve">odbioru </w:t>
      </w:r>
      <w:r w:rsidRPr="0074789F">
        <w:rPr>
          <w:rFonts w:asciiTheme="minorHAnsi" w:hAnsiTheme="minorHAnsi" w:cstheme="minorHAnsi"/>
          <w:color w:val="000000" w:themeColor="text1"/>
          <w:sz w:val="22"/>
          <w:szCs w:val="22"/>
        </w:rPr>
        <w:t>po raz drugi.</w:t>
      </w:r>
    </w:p>
    <w:p w14:paraId="1A9DB354" w14:textId="22443268" w:rsidR="00260559" w:rsidRPr="00260559" w:rsidRDefault="00260559" w:rsidP="00260559">
      <w:pPr>
        <w:pStyle w:val="Akapitzlist"/>
        <w:numPr>
          <w:ilvl w:val="0"/>
          <w:numId w:val="4"/>
        </w:numPr>
        <w:suppressAutoHyphens/>
        <w:spacing w:line="283" w:lineRule="auto"/>
        <w:ind w:left="567" w:hanging="567"/>
        <w:jc w:val="both"/>
        <w:rPr>
          <w:rFonts w:asciiTheme="minorHAnsi" w:eastAsia="Arial Unicode MS" w:hAnsiTheme="minorHAnsi" w:cstheme="minorHAnsi"/>
          <w:sz w:val="22"/>
          <w:szCs w:val="22"/>
        </w:rPr>
      </w:pPr>
      <w:r w:rsidRPr="00260559">
        <w:rPr>
          <w:rFonts w:asciiTheme="minorHAnsi" w:eastAsia="Arial Unicode MS" w:hAnsiTheme="minorHAnsi" w:cstheme="minorHAnsi"/>
          <w:sz w:val="22"/>
          <w:szCs w:val="22"/>
        </w:rPr>
        <w:t xml:space="preserve">Przez wady jakościowe rozumie się jakąkolwiek niezgodność z wymaganiami zawartymi w umowie.  </w:t>
      </w:r>
    </w:p>
    <w:p w14:paraId="26377818" w14:textId="6A967962" w:rsidR="00C71792" w:rsidRDefault="00C71792" w:rsidP="008E56CA">
      <w:pPr>
        <w:pStyle w:val="Akapitzlist"/>
        <w:numPr>
          <w:ilvl w:val="0"/>
          <w:numId w:val="4"/>
        </w:numPr>
        <w:suppressAutoHyphens/>
        <w:spacing w:line="283" w:lineRule="auto"/>
        <w:ind w:left="567" w:hanging="567"/>
        <w:jc w:val="both"/>
        <w:rPr>
          <w:rFonts w:asciiTheme="minorHAnsi" w:eastAsia="Arial Unicode MS" w:hAnsiTheme="minorHAnsi" w:cstheme="minorHAnsi"/>
          <w:sz w:val="22"/>
          <w:szCs w:val="22"/>
        </w:rPr>
      </w:pPr>
      <w:r w:rsidRPr="00260559">
        <w:rPr>
          <w:rFonts w:asciiTheme="minorHAnsi" w:eastAsia="Arial Unicode MS" w:hAnsiTheme="minorHAnsi" w:cstheme="minorHAnsi"/>
          <w:sz w:val="22"/>
          <w:szCs w:val="22"/>
        </w:rPr>
        <w:t xml:space="preserve">Strony mogą ustalić inne zasady procedury odbioru. Zmiana zasad odbioru nie stanowi zmiany </w:t>
      </w:r>
      <w:r w:rsidR="00594682" w:rsidRPr="00260559">
        <w:rPr>
          <w:rFonts w:asciiTheme="minorHAnsi" w:eastAsia="Arial Unicode MS" w:hAnsiTheme="minorHAnsi" w:cstheme="minorHAnsi"/>
          <w:sz w:val="22"/>
          <w:szCs w:val="22"/>
        </w:rPr>
        <w:t>u</w:t>
      </w:r>
      <w:r w:rsidRPr="00260559">
        <w:rPr>
          <w:rFonts w:asciiTheme="minorHAnsi" w:eastAsia="Arial Unicode MS" w:hAnsiTheme="minorHAnsi" w:cstheme="minorHAnsi"/>
          <w:sz w:val="22"/>
          <w:szCs w:val="22"/>
        </w:rPr>
        <w:t>mowy i nie wymaga aneksu, a jedynie</w:t>
      </w:r>
      <w:r>
        <w:rPr>
          <w:rFonts w:asciiTheme="minorHAnsi" w:eastAsia="Arial Unicode MS" w:hAnsiTheme="minorHAnsi" w:cstheme="minorHAnsi"/>
          <w:sz w:val="22"/>
          <w:szCs w:val="22"/>
        </w:rPr>
        <w:t xml:space="preserve"> udokumentowania w formie pisemnej. </w:t>
      </w:r>
    </w:p>
    <w:p w14:paraId="390700BE" w14:textId="77777777" w:rsidR="00C71792" w:rsidRDefault="00C71792" w:rsidP="008E56CA">
      <w:pPr>
        <w:pStyle w:val="NormalnyWeb"/>
        <w:numPr>
          <w:ilvl w:val="0"/>
          <w:numId w:val="4"/>
        </w:numPr>
        <w:spacing w:after="0" w:line="283" w:lineRule="auto"/>
        <w:ind w:left="567" w:hanging="567"/>
        <w:jc w:val="both"/>
        <w:rPr>
          <w:rFonts w:asciiTheme="minorHAnsi" w:eastAsia="Calibri" w:hAnsiTheme="minorHAnsi" w:cstheme="minorHAnsi"/>
          <w:sz w:val="22"/>
          <w:szCs w:val="22"/>
        </w:rPr>
      </w:pPr>
      <w:r w:rsidRPr="00A8567D">
        <w:rPr>
          <w:rFonts w:asciiTheme="minorHAnsi" w:eastAsia="Calibri" w:hAnsiTheme="minorHAnsi" w:cstheme="minorHAnsi"/>
          <w:sz w:val="22"/>
          <w:szCs w:val="22"/>
        </w:rPr>
        <w:t xml:space="preserve">Transport lub inne koszty związane z </w:t>
      </w:r>
      <w:r>
        <w:rPr>
          <w:rFonts w:asciiTheme="minorHAnsi" w:eastAsia="Calibri" w:hAnsiTheme="minorHAnsi" w:cstheme="minorHAnsi"/>
          <w:sz w:val="22"/>
          <w:szCs w:val="22"/>
        </w:rPr>
        <w:t>odbiorem</w:t>
      </w:r>
      <w:r w:rsidRPr="00A8567D">
        <w:rPr>
          <w:rFonts w:asciiTheme="minorHAnsi" w:eastAsia="Calibri" w:hAnsiTheme="minorHAnsi" w:cstheme="minorHAnsi"/>
          <w:sz w:val="22"/>
          <w:szCs w:val="22"/>
        </w:rPr>
        <w:t xml:space="preserve"> obciążają w całości Wykonawcę. </w:t>
      </w:r>
    </w:p>
    <w:p w14:paraId="5CB45290" w14:textId="4B2B4BDC" w:rsidR="00C71792" w:rsidRPr="00027C7F" w:rsidRDefault="00C71792" w:rsidP="008E56CA">
      <w:pPr>
        <w:pStyle w:val="NormalnyWeb"/>
        <w:numPr>
          <w:ilvl w:val="0"/>
          <w:numId w:val="4"/>
        </w:numPr>
        <w:spacing w:after="0" w:line="283" w:lineRule="auto"/>
        <w:ind w:left="567" w:hanging="567"/>
        <w:jc w:val="both"/>
        <w:rPr>
          <w:rFonts w:asciiTheme="minorHAnsi" w:eastAsia="Calibri" w:hAnsiTheme="minorHAnsi" w:cstheme="minorHAnsi"/>
          <w:sz w:val="22"/>
          <w:szCs w:val="22"/>
        </w:rPr>
      </w:pPr>
      <w:r w:rsidRPr="00C1367E">
        <w:rPr>
          <w:rFonts w:asciiTheme="minorHAnsi" w:hAnsiTheme="minorHAnsi" w:cstheme="minorHAnsi"/>
          <w:sz w:val="22"/>
          <w:szCs w:val="22"/>
        </w:rPr>
        <w:t xml:space="preserve">Własność i ryzyko utraty lub uszkodzenia </w:t>
      </w:r>
      <w:r>
        <w:rPr>
          <w:rFonts w:asciiTheme="minorHAnsi" w:hAnsiTheme="minorHAnsi" w:cstheme="minorHAnsi"/>
          <w:sz w:val="22"/>
          <w:szCs w:val="22"/>
        </w:rPr>
        <w:t xml:space="preserve">danego elementu </w:t>
      </w:r>
      <w:r w:rsidRPr="00C1367E">
        <w:rPr>
          <w:rFonts w:asciiTheme="minorHAnsi" w:hAnsiTheme="minorHAnsi" w:cstheme="minorHAnsi"/>
          <w:sz w:val="22"/>
          <w:szCs w:val="22"/>
        </w:rPr>
        <w:t xml:space="preserve">przedmiotu </w:t>
      </w:r>
      <w:r w:rsidR="00594682">
        <w:rPr>
          <w:rFonts w:asciiTheme="minorHAnsi" w:hAnsiTheme="minorHAnsi" w:cstheme="minorHAnsi"/>
          <w:sz w:val="22"/>
          <w:szCs w:val="22"/>
        </w:rPr>
        <w:t>u</w:t>
      </w:r>
      <w:r>
        <w:rPr>
          <w:rFonts w:asciiTheme="minorHAnsi" w:hAnsiTheme="minorHAnsi" w:cstheme="minorHAnsi"/>
          <w:sz w:val="22"/>
          <w:szCs w:val="22"/>
        </w:rPr>
        <w:t>mowy</w:t>
      </w:r>
      <w:r w:rsidRPr="00C1367E">
        <w:rPr>
          <w:rFonts w:asciiTheme="minorHAnsi" w:hAnsiTheme="minorHAnsi" w:cstheme="minorHAnsi"/>
          <w:sz w:val="22"/>
          <w:szCs w:val="22"/>
        </w:rPr>
        <w:t xml:space="preserve"> przechodzą na Zamawiającego z chwilą podpisania protokołu odbioru</w:t>
      </w:r>
      <w:r>
        <w:rPr>
          <w:rFonts w:asciiTheme="minorHAnsi" w:hAnsiTheme="minorHAnsi" w:cstheme="minorHAnsi"/>
          <w:sz w:val="22"/>
          <w:szCs w:val="22"/>
        </w:rPr>
        <w:t xml:space="preserve"> </w:t>
      </w:r>
      <w:r w:rsidR="00E86FDC">
        <w:rPr>
          <w:rFonts w:asciiTheme="minorHAnsi" w:hAnsiTheme="minorHAnsi" w:cstheme="minorHAnsi"/>
          <w:sz w:val="22"/>
          <w:szCs w:val="22"/>
        </w:rPr>
        <w:t>końcowego</w:t>
      </w:r>
      <w:r w:rsidRPr="00C1367E">
        <w:rPr>
          <w:rFonts w:asciiTheme="minorHAnsi" w:hAnsiTheme="minorHAnsi" w:cstheme="minorHAnsi"/>
          <w:sz w:val="22"/>
          <w:szCs w:val="22"/>
        </w:rPr>
        <w:t xml:space="preserve">. </w:t>
      </w:r>
    </w:p>
    <w:p w14:paraId="2B601DD5" w14:textId="77777777" w:rsidR="00C71792" w:rsidRPr="00027C7F" w:rsidRDefault="00C71792" w:rsidP="008E56CA">
      <w:pPr>
        <w:pStyle w:val="Akapitzlist"/>
        <w:numPr>
          <w:ilvl w:val="0"/>
          <w:numId w:val="4"/>
        </w:numPr>
        <w:suppressAutoHyphens/>
        <w:spacing w:line="283" w:lineRule="auto"/>
        <w:ind w:left="567" w:hanging="567"/>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Podstawą rozliczenia Umowy będzie sporządzony protokół odbioru końcowego podpisany przez obie Strony umowy. </w:t>
      </w:r>
    </w:p>
    <w:p w14:paraId="2165411C" w14:textId="77777777" w:rsidR="00C71792" w:rsidRDefault="00C71792" w:rsidP="00C71792">
      <w:pPr>
        <w:pStyle w:val="Akapitzlist"/>
        <w:suppressAutoHyphens/>
        <w:spacing w:after="120" w:line="283" w:lineRule="auto"/>
        <w:ind w:left="567"/>
        <w:rPr>
          <w:rFonts w:asciiTheme="minorHAnsi" w:eastAsia="Arial Unicode MS" w:hAnsiTheme="minorHAnsi" w:cstheme="minorHAnsi"/>
          <w:sz w:val="22"/>
          <w:szCs w:val="22"/>
        </w:rPr>
      </w:pPr>
    </w:p>
    <w:p w14:paraId="447F82A6" w14:textId="10E3EB68" w:rsidR="00C71792" w:rsidRDefault="00C71792" w:rsidP="00C71792">
      <w:pPr>
        <w:widowControl w:val="0"/>
        <w:tabs>
          <w:tab w:val="left" w:pos="9498"/>
        </w:tabs>
        <w:spacing w:after="120" w:line="283" w:lineRule="auto"/>
        <w:ind w:right="-28"/>
        <w:contextualSpacing/>
        <w:jc w:val="center"/>
        <w:rPr>
          <w:rFonts w:cstheme="minorHAnsi"/>
          <w:b/>
        </w:rPr>
      </w:pPr>
      <w:r w:rsidRPr="00BC0B9D">
        <w:rPr>
          <w:rFonts w:cstheme="minorHAnsi"/>
          <w:b/>
        </w:rPr>
        <w:t>§</w:t>
      </w:r>
      <w:r>
        <w:rPr>
          <w:rFonts w:cstheme="minorHAnsi"/>
          <w:b/>
        </w:rPr>
        <w:t xml:space="preserve"> </w:t>
      </w:r>
      <w:r w:rsidR="00260559">
        <w:rPr>
          <w:rFonts w:cstheme="minorHAnsi"/>
          <w:b/>
        </w:rPr>
        <w:t>6</w:t>
      </w:r>
    </w:p>
    <w:p w14:paraId="6AC3EBF9" w14:textId="77777777" w:rsidR="00C71792" w:rsidRDefault="00C71792" w:rsidP="00C71792">
      <w:pPr>
        <w:widowControl w:val="0"/>
        <w:tabs>
          <w:tab w:val="left" w:pos="9498"/>
        </w:tabs>
        <w:spacing w:after="120" w:line="283" w:lineRule="auto"/>
        <w:ind w:right="-28"/>
        <w:jc w:val="center"/>
        <w:rPr>
          <w:rFonts w:cstheme="minorHAnsi"/>
          <w:b/>
        </w:rPr>
      </w:pPr>
      <w:r>
        <w:rPr>
          <w:rFonts w:cstheme="minorHAnsi"/>
          <w:b/>
        </w:rPr>
        <w:t>WYNAGRODZENIE I ZASADY PŁATNOŚCI</w:t>
      </w:r>
    </w:p>
    <w:p w14:paraId="7940AF35" w14:textId="77777777" w:rsidR="00C71792" w:rsidRPr="00DE2FFA" w:rsidRDefault="00C71792" w:rsidP="008E56CA">
      <w:pPr>
        <w:numPr>
          <w:ilvl w:val="0"/>
          <w:numId w:val="15"/>
        </w:numPr>
        <w:tabs>
          <w:tab w:val="clear" w:pos="360"/>
          <w:tab w:val="num" w:pos="567"/>
        </w:tabs>
        <w:spacing w:after="0" w:line="271" w:lineRule="auto"/>
        <w:ind w:left="567" w:hanging="567"/>
        <w:jc w:val="both"/>
        <w:rPr>
          <w:rFonts w:eastAsia="Arial Unicode MS" w:cstheme="minorHAnsi"/>
          <w:color w:val="000000" w:themeColor="text1"/>
        </w:rPr>
      </w:pPr>
      <w:r w:rsidRPr="00DE2FFA">
        <w:rPr>
          <w:rFonts w:cstheme="minorHAnsi"/>
          <w:color w:val="000000" w:themeColor="text1"/>
        </w:rPr>
        <w:t>Maksymalne wynagrodzenie Wykonawcy z tytułu realizacji całości przedmiotu Umowy wynosi …………………….</w:t>
      </w:r>
      <w:r w:rsidRPr="00DE2FFA">
        <w:rPr>
          <w:rFonts w:cstheme="minorHAnsi"/>
        </w:rPr>
        <w:t>………………….zł (słownie: ………..………………………........................................zł) w tym podatek od towarów i usług (VAT) ……………………………………… zł  (słownie: ………..………………………........................................zł).</w:t>
      </w:r>
    </w:p>
    <w:p w14:paraId="418E78D8" w14:textId="77777777" w:rsidR="00C71792" w:rsidRPr="00DE2FFA" w:rsidRDefault="00C71792" w:rsidP="008E56CA">
      <w:pPr>
        <w:pStyle w:val="Akapitzlist"/>
        <w:numPr>
          <w:ilvl w:val="0"/>
          <w:numId w:val="15"/>
        </w:numPr>
        <w:tabs>
          <w:tab w:val="clear" w:pos="360"/>
          <w:tab w:val="num" w:pos="567"/>
        </w:tabs>
        <w:spacing w:line="271" w:lineRule="auto"/>
        <w:ind w:left="567" w:hanging="567"/>
        <w:contextualSpacing/>
        <w:jc w:val="both"/>
        <w:rPr>
          <w:rFonts w:asciiTheme="minorHAnsi" w:eastAsia="Arial Unicode MS" w:hAnsiTheme="minorHAnsi" w:cstheme="minorHAnsi"/>
          <w:color w:val="000000" w:themeColor="text1"/>
          <w:sz w:val="22"/>
          <w:szCs w:val="22"/>
        </w:rPr>
      </w:pPr>
      <w:r w:rsidRPr="00DE2FFA">
        <w:rPr>
          <w:rFonts w:asciiTheme="minorHAnsi" w:hAnsiTheme="minorHAnsi" w:cstheme="minorHAnsi"/>
          <w:sz w:val="22"/>
          <w:szCs w:val="22"/>
        </w:rPr>
        <w:t xml:space="preserve">Cena, o której mowa w ust. 1 </w:t>
      </w:r>
      <w:r w:rsidRPr="00DE2FFA">
        <w:rPr>
          <w:rFonts w:asciiTheme="minorHAnsi" w:hAnsiTheme="minorHAnsi" w:cstheme="minorHAnsi"/>
          <w:color w:val="000000"/>
          <w:sz w:val="22"/>
          <w:szCs w:val="22"/>
        </w:rPr>
        <w:t>jest ceną ryczałtową i obejmuje wszystkie koszty i wydatki, jakie poniesione zostaną przez Wykonawcę z tytułu realizacji Umowy, w szczególności: podatki, cła, koszty pracownicze, koszty transportu, montażu, rękojmi, gwarancji.</w:t>
      </w:r>
    </w:p>
    <w:p w14:paraId="5E2DD0AF" w14:textId="7E9D1646" w:rsidR="00C71792" w:rsidRDefault="00C71792" w:rsidP="008E56CA">
      <w:pPr>
        <w:numPr>
          <w:ilvl w:val="0"/>
          <w:numId w:val="15"/>
        </w:numPr>
        <w:tabs>
          <w:tab w:val="clear" w:pos="360"/>
          <w:tab w:val="num" w:pos="567"/>
        </w:tabs>
        <w:spacing w:after="0" w:line="271" w:lineRule="auto"/>
        <w:ind w:left="567" w:hanging="567"/>
        <w:jc w:val="both"/>
        <w:rPr>
          <w:rFonts w:eastAsia="Arial Unicode MS" w:cstheme="minorHAnsi"/>
          <w:color w:val="000000" w:themeColor="text1"/>
        </w:rPr>
      </w:pPr>
      <w:r>
        <w:rPr>
          <w:rFonts w:eastAsia="Arial Unicode MS" w:cstheme="minorHAnsi"/>
          <w:color w:val="000000" w:themeColor="text1"/>
        </w:rPr>
        <w:t xml:space="preserve">Faktura będzie płatna na rachunek bankowy Wykonawcy: </w:t>
      </w:r>
      <w:r>
        <w:rPr>
          <w:rFonts w:cstheme="minorHAnsi"/>
          <w:color w:val="000000" w:themeColor="text1"/>
        </w:rPr>
        <w:t xml:space="preserve"> określony na fakturze </w:t>
      </w:r>
      <w:r>
        <w:rPr>
          <w:rFonts w:eastAsia="Arial Unicode MS" w:cstheme="minorHAnsi"/>
          <w:color w:val="000000" w:themeColor="text1"/>
        </w:rPr>
        <w:t xml:space="preserve">w terminie do 30 dni od daty jej otrzymania. Podstawą do wystawienia faktury będzie podpisany przez Strony protokół odbioru </w:t>
      </w:r>
      <w:r w:rsidR="00281C7F">
        <w:rPr>
          <w:rFonts w:eastAsia="Arial Unicode MS" w:cstheme="minorHAnsi"/>
          <w:color w:val="000000" w:themeColor="text1"/>
        </w:rPr>
        <w:t xml:space="preserve">końcowego. </w:t>
      </w:r>
    </w:p>
    <w:p w14:paraId="1EABAA75" w14:textId="77777777" w:rsidR="00C71792" w:rsidRDefault="00C71792" w:rsidP="008E56CA">
      <w:pPr>
        <w:numPr>
          <w:ilvl w:val="0"/>
          <w:numId w:val="15"/>
        </w:numPr>
        <w:tabs>
          <w:tab w:val="clear" w:pos="360"/>
          <w:tab w:val="num" w:pos="567"/>
        </w:tabs>
        <w:spacing w:after="0" w:line="271" w:lineRule="auto"/>
        <w:ind w:left="567" w:hanging="567"/>
        <w:jc w:val="both"/>
        <w:rPr>
          <w:rFonts w:eastAsia="Arial Unicode MS" w:cstheme="minorHAnsi"/>
          <w:color w:val="000000" w:themeColor="text1"/>
        </w:rPr>
      </w:pPr>
      <w:r>
        <w:rPr>
          <w:rFonts w:eastAsia="Arial Unicode MS" w:cstheme="minorHAnsi"/>
          <w:color w:val="000000" w:themeColor="text1"/>
        </w:rPr>
        <w:t xml:space="preserve">Na fakturze VAT powinny figurować dane Zamawiającego tj.: Muzeum Podkarpackie </w:t>
      </w:r>
      <w:r>
        <w:rPr>
          <w:rFonts w:eastAsia="Arial Unicode MS" w:cstheme="minorHAnsi"/>
          <w:color w:val="000000" w:themeColor="text1"/>
        </w:rPr>
        <w:br/>
        <w:t>w Krośnie, ul. J. Piłsudskiego 16, 38-400 Krosno, NIP 6841048586.</w:t>
      </w:r>
    </w:p>
    <w:p w14:paraId="589E7980" w14:textId="77777777" w:rsidR="00281C7F" w:rsidRDefault="00C71792" w:rsidP="008E56CA">
      <w:pPr>
        <w:numPr>
          <w:ilvl w:val="0"/>
          <w:numId w:val="15"/>
        </w:numPr>
        <w:tabs>
          <w:tab w:val="clear" w:pos="360"/>
          <w:tab w:val="num" w:pos="567"/>
        </w:tabs>
        <w:spacing w:after="0" w:line="271" w:lineRule="auto"/>
        <w:ind w:left="567" w:hanging="567"/>
        <w:jc w:val="both"/>
        <w:rPr>
          <w:rFonts w:eastAsia="Arial Unicode MS" w:cstheme="minorHAnsi"/>
          <w:color w:val="000000" w:themeColor="text1"/>
        </w:rPr>
      </w:pPr>
      <w:r>
        <w:rPr>
          <w:rFonts w:eastAsia="Arial Unicode MS" w:cstheme="minorHAnsi"/>
          <w:color w:val="000000" w:themeColor="text1"/>
        </w:rPr>
        <w:t>Za dzień zapłaty uważany będzie dzień obciążenia rachunku Zamawiającego.</w:t>
      </w:r>
    </w:p>
    <w:p w14:paraId="2BA80913" w14:textId="77777777" w:rsidR="00AD397A" w:rsidRPr="0015517E" w:rsidRDefault="00C71792" w:rsidP="00AD397A">
      <w:pPr>
        <w:spacing w:after="120" w:line="283" w:lineRule="auto"/>
        <w:ind w:left="425"/>
        <w:jc w:val="both"/>
        <w:rPr>
          <w:rFonts w:cstheme="minorHAnsi"/>
        </w:rPr>
      </w:pPr>
      <w:r w:rsidRPr="00281C7F">
        <w:rPr>
          <w:rFonts w:cstheme="minorHAnsi"/>
        </w:rPr>
        <w:t xml:space="preserve">Umowa jest współfinansowana </w:t>
      </w:r>
      <w:r w:rsidR="009715D8" w:rsidRPr="00281C7F">
        <w:rPr>
          <w:rFonts w:cstheme="minorHAnsi"/>
        </w:rPr>
        <w:t>z</w:t>
      </w:r>
      <w:r w:rsidR="009715D8" w:rsidRPr="00281C7F">
        <w:rPr>
          <w:rFonts w:ascii="Calibri" w:hAnsi="Calibri" w:cs="Calibri"/>
        </w:rPr>
        <w:t>e środków Ministra Kultury i Dziedzictwa Narodowego pochodzących z Funduszu Promocji Kultury - państwowego funduszu celowego</w:t>
      </w:r>
      <w:r w:rsidR="00AD397A">
        <w:rPr>
          <w:rFonts w:ascii="Calibri" w:hAnsi="Calibri" w:cs="Calibri"/>
        </w:rPr>
        <w:t xml:space="preserve"> i dotacji celowej </w:t>
      </w:r>
      <w:r w:rsidR="00AD397A">
        <w:rPr>
          <w:rFonts w:ascii="Calibri" w:hAnsi="Calibri" w:cs="Calibri"/>
        </w:rPr>
        <w:br/>
        <w:t>z budżetu Województwa Podkarpackiego.</w:t>
      </w:r>
    </w:p>
    <w:p w14:paraId="2504DA10" w14:textId="77777777" w:rsidR="009715D8" w:rsidRDefault="009715D8" w:rsidP="00C71792">
      <w:pPr>
        <w:widowControl w:val="0"/>
        <w:tabs>
          <w:tab w:val="left" w:pos="9498"/>
        </w:tabs>
        <w:spacing w:after="120" w:line="283" w:lineRule="auto"/>
        <w:ind w:right="-28"/>
        <w:contextualSpacing/>
        <w:jc w:val="center"/>
        <w:rPr>
          <w:rFonts w:cstheme="minorHAnsi"/>
          <w:b/>
        </w:rPr>
      </w:pPr>
    </w:p>
    <w:p w14:paraId="6595AFBB" w14:textId="0207D047" w:rsidR="00C71792" w:rsidRDefault="00C71792" w:rsidP="00C71792">
      <w:pPr>
        <w:widowControl w:val="0"/>
        <w:tabs>
          <w:tab w:val="left" w:pos="9498"/>
        </w:tabs>
        <w:spacing w:after="120" w:line="283" w:lineRule="auto"/>
        <w:ind w:right="-28"/>
        <w:contextualSpacing/>
        <w:jc w:val="center"/>
        <w:rPr>
          <w:rFonts w:cstheme="minorHAnsi"/>
          <w:b/>
        </w:rPr>
      </w:pPr>
      <w:r>
        <w:rPr>
          <w:rFonts w:cstheme="minorHAnsi"/>
          <w:b/>
        </w:rPr>
        <w:t xml:space="preserve">§ </w:t>
      </w:r>
      <w:r w:rsidR="00260559">
        <w:rPr>
          <w:rFonts w:cstheme="minorHAnsi"/>
          <w:b/>
        </w:rPr>
        <w:t>7</w:t>
      </w:r>
    </w:p>
    <w:p w14:paraId="3A8372EC" w14:textId="77777777" w:rsidR="00C71792" w:rsidRDefault="00C71792" w:rsidP="00C71792">
      <w:pPr>
        <w:widowControl w:val="0"/>
        <w:tabs>
          <w:tab w:val="left" w:pos="9498"/>
        </w:tabs>
        <w:spacing w:after="120" w:line="283" w:lineRule="auto"/>
        <w:ind w:right="-28"/>
        <w:jc w:val="center"/>
        <w:rPr>
          <w:rFonts w:cstheme="minorHAnsi"/>
          <w:b/>
        </w:rPr>
      </w:pPr>
      <w:r>
        <w:rPr>
          <w:rFonts w:cstheme="minorHAnsi"/>
          <w:b/>
        </w:rPr>
        <w:t>GWARANCJA JAKOŚCI</w:t>
      </w:r>
    </w:p>
    <w:p w14:paraId="5FDCA757" w14:textId="77777777" w:rsidR="00C7179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Wykonawca udziela ………. miesięcy gwarancji  </w:t>
      </w:r>
      <w:r>
        <w:rPr>
          <w:rFonts w:asciiTheme="minorHAnsi" w:eastAsia="Arial Unicode MS" w:hAnsiTheme="minorHAnsi" w:cstheme="minorHAnsi"/>
          <w:i/>
          <w:sz w:val="22"/>
          <w:szCs w:val="22"/>
        </w:rPr>
        <w:t>(zgodnie z ofertą</w:t>
      </w:r>
      <w:r>
        <w:rPr>
          <w:rFonts w:asciiTheme="minorHAnsi" w:eastAsia="Arial Unicode MS" w:hAnsiTheme="minorHAnsi" w:cstheme="minorHAnsi"/>
          <w:sz w:val="22"/>
          <w:szCs w:val="22"/>
        </w:rPr>
        <w:t xml:space="preserve">) </w:t>
      </w:r>
      <w:r>
        <w:rPr>
          <w:rFonts w:asciiTheme="minorHAnsi" w:hAnsiTheme="minorHAnsi" w:cstheme="minorHAnsi"/>
          <w:sz w:val="22"/>
          <w:szCs w:val="22"/>
        </w:rPr>
        <w:t>na przedmiot umowy.</w:t>
      </w:r>
    </w:p>
    <w:p w14:paraId="2F0CAC1E" w14:textId="77777777" w:rsidR="00C7179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Okres gwarancji zrównuje się z okresem rękojmi za wady. </w:t>
      </w:r>
    </w:p>
    <w:p w14:paraId="1433C9E0" w14:textId="7CD5C5B4" w:rsidR="00C7179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Okres rękojmi i gwarancji rozpoczyna się od dnia podpisania przez Strony umowy </w:t>
      </w:r>
      <w:r w:rsidR="009715D8">
        <w:rPr>
          <w:rFonts w:asciiTheme="minorHAnsi" w:eastAsia="Arial Unicode MS" w:hAnsiTheme="minorHAnsi" w:cstheme="minorHAnsi"/>
          <w:sz w:val="22"/>
          <w:szCs w:val="22"/>
        </w:rPr>
        <w:t xml:space="preserve">protokołu </w:t>
      </w:r>
      <w:r>
        <w:rPr>
          <w:rFonts w:asciiTheme="minorHAnsi" w:eastAsia="Arial Unicode MS" w:hAnsiTheme="minorHAnsi" w:cstheme="minorHAnsi"/>
          <w:sz w:val="22"/>
          <w:szCs w:val="22"/>
        </w:rPr>
        <w:t>odbioru końcowego</w:t>
      </w:r>
      <w:r w:rsidR="009715D8">
        <w:rPr>
          <w:rFonts w:asciiTheme="minorHAnsi" w:eastAsia="Arial Unicode MS" w:hAnsiTheme="minorHAnsi" w:cstheme="minorHAnsi"/>
          <w:sz w:val="22"/>
          <w:szCs w:val="22"/>
        </w:rPr>
        <w:t>.</w:t>
      </w:r>
    </w:p>
    <w:p w14:paraId="21D45B16" w14:textId="77777777" w:rsidR="00C7179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Wszelkie koszty dotyczące gwarancji lub rękojmi ponosi Wykonawca, w tym koszty transportu.</w:t>
      </w:r>
    </w:p>
    <w:p w14:paraId="6AB7241F" w14:textId="6384CA23" w:rsidR="00C71792" w:rsidRDefault="009715D8">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lastRenderedPageBreak/>
        <w:t xml:space="preserve">Niniejsza umowa stanowi dokument gwarancyjny i określa </w:t>
      </w:r>
      <w:r w:rsidR="00C71792">
        <w:rPr>
          <w:rFonts w:asciiTheme="minorHAnsi" w:eastAsia="Arial Unicode MS" w:hAnsiTheme="minorHAnsi" w:cstheme="minorHAnsi"/>
          <w:sz w:val="22"/>
          <w:szCs w:val="22"/>
        </w:rPr>
        <w:t>obowiązki gwarancyjne</w:t>
      </w:r>
      <w:r>
        <w:rPr>
          <w:rFonts w:asciiTheme="minorHAnsi" w:eastAsia="Arial Unicode MS" w:hAnsiTheme="minorHAnsi" w:cstheme="minorHAnsi"/>
          <w:sz w:val="22"/>
          <w:szCs w:val="22"/>
        </w:rPr>
        <w:t xml:space="preserve"> Wykonawcy. </w:t>
      </w:r>
      <w:r w:rsidR="00C71792">
        <w:rPr>
          <w:rFonts w:asciiTheme="minorHAnsi" w:eastAsia="Arial Unicode MS" w:hAnsiTheme="minorHAnsi" w:cstheme="minorHAnsi"/>
          <w:sz w:val="22"/>
          <w:szCs w:val="22"/>
        </w:rPr>
        <w:t xml:space="preserve"> </w:t>
      </w:r>
    </w:p>
    <w:p w14:paraId="0EF19DE5" w14:textId="77777777" w:rsidR="00C71792" w:rsidRPr="005E15B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sidRPr="005E15B2">
        <w:rPr>
          <w:rFonts w:asciiTheme="minorHAnsi" w:eastAsia="Arial Unicode MS" w:hAnsiTheme="minorHAnsi" w:cstheme="minorHAnsi"/>
          <w:sz w:val="22"/>
          <w:szCs w:val="22"/>
        </w:rPr>
        <w:t>W okresie gwarancji Wykonawca zobowiązuje się do bezpłatnego usunięcia wad w terminie wskazanym przez Zamawiającego, nie krótszym niż 7 dni. Okres gwarancji zostanie przedłużony o czas naprawy ujawnionych wad</w:t>
      </w:r>
      <w:r w:rsidRPr="005E15B2">
        <w:rPr>
          <w:rFonts w:asciiTheme="minorHAnsi" w:hAnsiTheme="minorHAnsi" w:cstheme="minorHAnsi"/>
          <w:sz w:val="22"/>
          <w:szCs w:val="22"/>
          <w:lang w:eastAsia="ar-SA"/>
        </w:rPr>
        <w:t xml:space="preserve">. </w:t>
      </w:r>
    </w:p>
    <w:p w14:paraId="66430B7E" w14:textId="77777777" w:rsidR="00C71792" w:rsidRPr="005E15B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sidRPr="005E15B2">
        <w:rPr>
          <w:rFonts w:asciiTheme="minorHAnsi" w:eastAsia="Arial Unicode MS" w:hAnsiTheme="minorHAnsi" w:cstheme="minorHAnsi"/>
          <w:color w:val="000000" w:themeColor="text1"/>
          <w:sz w:val="22"/>
          <w:szCs w:val="22"/>
        </w:rPr>
        <w:t xml:space="preserve">Na wniosek Wykonawcy Zamawiający może wydłużyć termin usunięcia wad. Wniosek taki winien być złożony najpóźniej na 3 dni przed upływem terminu na usunięcie wad. </w:t>
      </w:r>
    </w:p>
    <w:p w14:paraId="351CCE8B" w14:textId="77777777" w:rsidR="00C71792" w:rsidRPr="005E15B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sidRPr="005E15B2">
        <w:rPr>
          <w:rFonts w:asciiTheme="minorHAnsi" w:hAnsiTheme="minorHAnsi" w:cstheme="minorHAnsi"/>
          <w:color w:val="000000" w:themeColor="text1"/>
          <w:sz w:val="22"/>
          <w:szCs w:val="22"/>
        </w:rPr>
        <w:t xml:space="preserve">W przypadku 3 nieskutecznych napraw gwarancyjnych tego samego elementu przedmiotu </w:t>
      </w:r>
      <w:r>
        <w:rPr>
          <w:rFonts w:asciiTheme="minorHAnsi" w:hAnsiTheme="minorHAnsi" w:cstheme="minorHAnsi"/>
          <w:color w:val="000000" w:themeColor="text1"/>
          <w:sz w:val="22"/>
          <w:szCs w:val="22"/>
        </w:rPr>
        <w:t>umowy</w:t>
      </w:r>
      <w:r w:rsidRPr="005E15B2">
        <w:rPr>
          <w:rFonts w:asciiTheme="minorHAnsi" w:hAnsiTheme="minorHAnsi" w:cstheme="minorHAnsi"/>
          <w:color w:val="000000" w:themeColor="text1"/>
          <w:sz w:val="22"/>
          <w:szCs w:val="22"/>
        </w:rPr>
        <w:t xml:space="preserve"> Wykonawca będzie zobowiązany dokonać jego wymiany na nowy lub wolny od wad, </w:t>
      </w:r>
      <w:r w:rsidRPr="005E15B2">
        <w:rPr>
          <w:rFonts w:asciiTheme="minorHAnsi" w:hAnsiTheme="minorHAnsi" w:cstheme="minorHAnsi"/>
          <w:color w:val="000000" w:themeColor="text1"/>
          <w:sz w:val="22"/>
          <w:szCs w:val="22"/>
        </w:rPr>
        <w:br/>
        <w:t xml:space="preserve">w pełni sprawny. Obowiązek, o którym mowa w zdaniu pierwszym powstaje również </w:t>
      </w:r>
      <w:r>
        <w:rPr>
          <w:rFonts w:asciiTheme="minorHAnsi" w:hAnsiTheme="minorHAnsi" w:cstheme="minorHAnsi"/>
          <w:color w:val="000000" w:themeColor="text1"/>
          <w:sz w:val="22"/>
          <w:szCs w:val="22"/>
        </w:rPr>
        <w:br/>
      </w:r>
      <w:r w:rsidRPr="005E15B2">
        <w:rPr>
          <w:rFonts w:asciiTheme="minorHAnsi" w:hAnsiTheme="minorHAnsi" w:cstheme="minorHAnsi"/>
          <w:color w:val="000000" w:themeColor="text1"/>
          <w:sz w:val="22"/>
          <w:szCs w:val="22"/>
        </w:rPr>
        <w:t xml:space="preserve">w przypadku wcześniejszego stwierdzenia, że </w:t>
      </w:r>
      <w:r w:rsidRPr="005E15B2">
        <w:rPr>
          <w:rFonts w:asciiTheme="minorHAnsi" w:eastAsia="Arial Unicode MS" w:hAnsiTheme="minorHAnsi" w:cstheme="minorHAnsi"/>
          <w:color w:val="000000" w:themeColor="text1"/>
          <w:sz w:val="22"/>
          <w:szCs w:val="22"/>
        </w:rPr>
        <w:t xml:space="preserve">wada jest niemożliwa do usunięcia lub naprawienia. </w:t>
      </w:r>
    </w:p>
    <w:p w14:paraId="2D2C884F" w14:textId="77777777" w:rsidR="00C71792" w:rsidRPr="005E15B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sidRPr="005E15B2">
        <w:rPr>
          <w:rFonts w:asciiTheme="minorHAnsi" w:eastAsia="Arial Unicode MS" w:hAnsiTheme="minorHAnsi" w:cstheme="minorHAnsi"/>
          <w:color w:val="000000" w:themeColor="text1"/>
          <w:sz w:val="22"/>
          <w:szCs w:val="22"/>
        </w:rPr>
        <w:t xml:space="preserve">Wykonawca odpowiada za wady w wykonaniu przedmiotu umowy również po okresie rękojmi, jeżeli Zamawiający zawiadomi Wykonawcę o wadzie przed upływem okresu rękojmi. </w:t>
      </w:r>
    </w:p>
    <w:p w14:paraId="20760210" w14:textId="77777777" w:rsidR="00C71792" w:rsidRPr="005E15B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sidRPr="005E15B2">
        <w:rPr>
          <w:rFonts w:asciiTheme="minorHAnsi" w:hAnsiTheme="minorHAnsi" w:cstheme="minorHAnsi"/>
          <w:color w:val="000000" w:themeColor="text1"/>
          <w:sz w:val="22"/>
          <w:szCs w:val="22"/>
        </w:rPr>
        <w:t xml:space="preserve">W przypadku wymiany lub naprawy rzeczy, niezależnie czy w ramach rękojmi czy gwarancji, okres rękojmi lub gwarancji na daną rzecz biegnie od początku.  </w:t>
      </w:r>
    </w:p>
    <w:p w14:paraId="6A39DE9A" w14:textId="77777777" w:rsidR="00C71792" w:rsidRDefault="00C71792" w:rsidP="00C71792">
      <w:pPr>
        <w:widowControl w:val="0"/>
        <w:tabs>
          <w:tab w:val="left" w:pos="9498"/>
        </w:tabs>
        <w:spacing w:after="120" w:line="283" w:lineRule="auto"/>
        <w:ind w:right="-28"/>
        <w:contextualSpacing/>
        <w:jc w:val="center"/>
        <w:rPr>
          <w:rFonts w:cstheme="minorHAnsi"/>
          <w:b/>
        </w:rPr>
      </w:pPr>
    </w:p>
    <w:p w14:paraId="0DD48DE6" w14:textId="2A34C708" w:rsidR="00C71792" w:rsidRPr="00280E28" w:rsidRDefault="00C71792" w:rsidP="00C71792">
      <w:pPr>
        <w:widowControl w:val="0"/>
        <w:tabs>
          <w:tab w:val="left" w:pos="9498"/>
        </w:tabs>
        <w:spacing w:after="120" w:line="283" w:lineRule="auto"/>
        <w:ind w:right="-28"/>
        <w:contextualSpacing/>
        <w:jc w:val="center"/>
        <w:rPr>
          <w:rFonts w:cstheme="minorHAnsi"/>
          <w:b/>
        </w:rPr>
      </w:pPr>
      <w:r w:rsidRPr="00280E28">
        <w:rPr>
          <w:rFonts w:cstheme="minorHAnsi"/>
          <w:b/>
        </w:rPr>
        <w:t xml:space="preserve">§ </w:t>
      </w:r>
      <w:r w:rsidR="00260559">
        <w:rPr>
          <w:rFonts w:cstheme="minorHAnsi"/>
          <w:b/>
        </w:rPr>
        <w:t>8</w:t>
      </w:r>
    </w:p>
    <w:p w14:paraId="2E5475DD" w14:textId="77777777" w:rsidR="00C71792" w:rsidRPr="00280E28" w:rsidRDefault="00C71792" w:rsidP="00C71792">
      <w:pPr>
        <w:spacing w:after="120" w:line="283" w:lineRule="auto"/>
        <w:jc w:val="center"/>
        <w:rPr>
          <w:rFonts w:cstheme="minorHAnsi"/>
          <w:b/>
        </w:rPr>
      </w:pPr>
      <w:r w:rsidRPr="00280E28">
        <w:rPr>
          <w:rFonts w:cstheme="minorHAnsi"/>
          <w:b/>
        </w:rPr>
        <w:t xml:space="preserve">DANE OSOBOWE </w:t>
      </w:r>
    </w:p>
    <w:p w14:paraId="793A79CC" w14:textId="7BA112DA" w:rsidR="00C71792" w:rsidRPr="00280E28" w:rsidRDefault="00C71792" w:rsidP="00281C7F">
      <w:pPr>
        <w:autoSpaceDE w:val="0"/>
        <w:autoSpaceDN w:val="0"/>
        <w:adjustRightInd w:val="0"/>
        <w:spacing w:after="240" w:line="283" w:lineRule="auto"/>
        <w:jc w:val="both"/>
        <w:rPr>
          <w:rFonts w:cstheme="minorHAnsi"/>
        </w:rPr>
      </w:pPr>
      <w:r w:rsidRPr="00280E28">
        <w:rPr>
          <w:rFonts w:cstheme="minorHAnsi"/>
        </w:rPr>
        <w:t xml:space="preserve">W przypadku, gdyby przy realizacji </w:t>
      </w:r>
      <w:r w:rsidR="00281C7F">
        <w:rPr>
          <w:rFonts w:cstheme="minorHAnsi"/>
        </w:rPr>
        <w:t>u</w:t>
      </w:r>
      <w:r w:rsidRPr="00280E28">
        <w:rPr>
          <w:rFonts w:cstheme="minorHAnsi"/>
        </w:rPr>
        <w:t xml:space="preserve">mowy miało dojść do powierzenia Wykonawcy przez Zamawiającego lub Zamawiającemu przez Wykonawcę przetwarzania danych osobowych, których administratorem jest Zamawiający lub Wykonawca, Strony, przed powierzeniem danych do przetwarzania, zawrą odpowiednią umowę powierzenia przetwarzania danych osobowych lub podejmą inne działania, jeżeli będą one wymagane przepisami prawa w zakresie ochrony danych osobowych, w tym z RODO. </w:t>
      </w:r>
    </w:p>
    <w:p w14:paraId="535F7122" w14:textId="7BF5ACC3" w:rsidR="00C71792" w:rsidRPr="00280E28" w:rsidRDefault="00C71792" w:rsidP="00C71792">
      <w:pPr>
        <w:widowControl w:val="0"/>
        <w:tabs>
          <w:tab w:val="left" w:pos="9498"/>
        </w:tabs>
        <w:spacing w:after="120" w:line="283" w:lineRule="auto"/>
        <w:ind w:right="-28"/>
        <w:contextualSpacing/>
        <w:jc w:val="center"/>
        <w:rPr>
          <w:rFonts w:cstheme="minorHAnsi"/>
          <w:b/>
        </w:rPr>
      </w:pPr>
      <w:r w:rsidRPr="00280E28">
        <w:rPr>
          <w:rFonts w:cstheme="minorHAnsi"/>
          <w:b/>
        </w:rPr>
        <w:t xml:space="preserve">§ </w:t>
      </w:r>
      <w:r w:rsidR="00260559">
        <w:rPr>
          <w:rFonts w:cstheme="minorHAnsi"/>
          <w:b/>
        </w:rPr>
        <w:t>9</w:t>
      </w:r>
    </w:p>
    <w:p w14:paraId="0F840018" w14:textId="77777777" w:rsidR="00C71792" w:rsidRPr="00280E28" w:rsidRDefault="00C71792" w:rsidP="00C71792">
      <w:pPr>
        <w:spacing w:after="120" w:line="283" w:lineRule="auto"/>
        <w:jc w:val="center"/>
        <w:rPr>
          <w:rFonts w:cstheme="minorHAnsi"/>
          <w:b/>
        </w:rPr>
      </w:pPr>
      <w:r w:rsidRPr="00280E28">
        <w:rPr>
          <w:rFonts w:cstheme="minorHAnsi"/>
          <w:b/>
        </w:rPr>
        <w:t>CESJA I PRZEJĘCIE DŁUGU</w:t>
      </w:r>
    </w:p>
    <w:p w14:paraId="56044AEB" w14:textId="05AC5EDD" w:rsidR="00C71792" w:rsidRPr="00280E28" w:rsidRDefault="00C71792">
      <w:pPr>
        <w:numPr>
          <w:ilvl w:val="0"/>
          <w:numId w:val="14"/>
        </w:numPr>
        <w:spacing w:after="120" w:line="283" w:lineRule="auto"/>
        <w:ind w:left="567" w:hanging="567"/>
        <w:jc w:val="both"/>
        <w:rPr>
          <w:rFonts w:cstheme="minorHAnsi"/>
        </w:rPr>
      </w:pPr>
      <w:r w:rsidRPr="00280E28">
        <w:rPr>
          <w:rFonts w:cstheme="minorHAnsi"/>
        </w:rPr>
        <w:t xml:space="preserve">Wykonawca nie może bez pisemnej zgody Zamawiającego wyrażonej w formie pisemnej pod rygorem nieważności, przenieść wierzytelności wynikających z </w:t>
      </w:r>
      <w:r w:rsidR="008E56CA">
        <w:rPr>
          <w:rFonts w:cstheme="minorHAnsi"/>
        </w:rPr>
        <w:t>u</w:t>
      </w:r>
      <w:r w:rsidRPr="00280E28">
        <w:rPr>
          <w:rFonts w:cstheme="minorHAnsi"/>
        </w:rPr>
        <w:t xml:space="preserve">mowy na osobę trzecią. </w:t>
      </w:r>
    </w:p>
    <w:p w14:paraId="7DBB0E08" w14:textId="77777777" w:rsidR="00C71792" w:rsidRPr="00280E28" w:rsidRDefault="00C71792">
      <w:pPr>
        <w:numPr>
          <w:ilvl w:val="0"/>
          <w:numId w:val="14"/>
        </w:numPr>
        <w:spacing w:after="120" w:line="283" w:lineRule="auto"/>
        <w:ind w:left="567" w:hanging="567"/>
        <w:jc w:val="both"/>
        <w:rPr>
          <w:rFonts w:cstheme="minorHAnsi"/>
        </w:rPr>
      </w:pPr>
      <w:r w:rsidRPr="00280E28">
        <w:rPr>
          <w:rFonts w:cstheme="minorHAnsi"/>
        </w:rPr>
        <w:t xml:space="preserve">Zamawiający może przenieść przysługujące mu względem Wykonawcy prawa i roszczenia na dowolną osobę trzecią, bez zgody Wykonawcy. O takim przeniesieniu Zamawiający poinformuje Wykonawcę w formie pisemnej. </w:t>
      </w:r>
    </w:p>
    <w:p w14:paraId="1E6B92B5" w14:textId="77777777" w:rsidR="008E56CA" w:rsidRDefault="008E56CA" w:rsidP="00C71792">
      <w:pPr>
        <w:widowControl w:val="0"/>
        <w:tabs>
          <w:tab w:val="left" w:pos="9072"/>
        </w:tabs>
        <w:spacing w:after="120" w:line="283" w:lineRule="auto"/>
        <w:contextualSpacing/>
        <w:jc w:val="center"/>
        <w:rPr>
          <w:rFonts w:cstheme="minorHAnsi"/>
          <w:b/>
        </w:rPr>
      </w:pPr>
    </w:p>
    <w:p w14:paraId="0C1641FE" w14:textId="44D822E2" w:rsidR="00C71792" w:rsidRDefault="00C71792" w:rsidP="00C71792">
      <w:pPr>
        <w:widowControl w:val="0"/>
        <w:tabs>
          <w:tab w:val="left" w:pos="9072"/>
        </w:tabs>
        <w:spacing w:after="120" w:line="283" w:lineRule="auto"/>
        <w:contextualSpacing/>
        <w:jc w:val="center"/>
        <w:rPr>
          <w:rFonts w:cstheme="minorHAnsi"/>
          <w:b/>
        </w:rPr>
      </w:pPr>
      <w:r>
        <w:rPr>
          <w:rFonts w:cstheme="minorHAnsi"/>
          <w:b/>
        </w:rPr>
        <w:t>§ 1</w:t>
      </w:r>
      <w:r w:rsidR="00260559">
        <w:rPr>
          <w:rFonts w:cstheme="minorHAnsi"/>
          <w:b/>
        </w:rPr>
        <w:t>0</w:t>
      </w:r>
    </w:p>
    <w:p w14:paraId="4CEE7521" w14:textId="77777777" w:rsidR="00C71792" w:rsidRPr="00A8567D" w:rsidRDefault="00C71792" w:rsidP="00C71792">
      <w:pPr>
        <w:widowControl w:val="0"/>
        <w:tabs>
          <w:tab w:val="left" w:pos="9072"/>
        </w:tabs>
        <w:spacing w:after="120" w:line="283" w:lineRule="auto"/>
        <w:jc w:val="center"/>
        <w:rPr>
          <w:rFonts w:cstheme="minorHAnsi"/>
          <w:b/>
        </w:rPr>
      </w:pPr>
      <w:r>
        <w:rPr>
          <w:rFonts w:cstheme="minorHAnsi"/>
          <w:b/>
        </w:rPr>
        <w:t>KARY UMOWNE</w:t>
      </w:r>
    </w:p>
    <w:p w14:paraId="7310543E" w14:textId="2EC5521A" w:rsidR="00C71792" w:rsidRPr="00DE0AFC" w:rsidRDefault="00C71792" w:rsidP="008E56CA">
      <w:pPr>
        <w:widowControl w:val="0"/>
        <w:numPr>
          <w:ilvl w:val="0"/>
          <w:numId w:val="3"/>
        </w:numPr>
        <w:shd w:val="clear" w:color="auto" w:fill="FFFFFF"/>
        <w:tabs>
          <w:tab w:val="clear" w:pos="360"/>
          <w:tab w:val="num" w:pos="567"/>
        </w:tabs>
        <w:suppressAutoHyphens/>
        <w:spacing w:after="0" w:line="283" w:lineRule="auto"/>
        <w:ind w:left="567" w:hanging="567"/>
        <w:jc w:val="both"/>
        <w:rPr>
          <w:rFonts w:cstheme="minorHAnsi"/>
        </w:rPr>
      </w:pPr>
      <w:r w:rsidRPr="00DE0AFC">
        <w:rPr>
          <w:rFonts w:cstheme="minorHAnsi"/>
        </w:rPr>
        <w:t xml:space="preserve">W przypadku niewykonania lub nienależytego wykonania </w:t>
      </w:r>
      <w:r w:rsidR="008E56CA">
        <w:rPr>
          <w:rFonts w:cstheme="minorHAnsi"/>
        </w:rPr>
        <w:t>u</w:t>
      </w:r>
      <w:r w:rsidRPr="00DE0AFC">
        <w:rPr>
          <w:rFonts w:cstheme="minorHAnsi"/>
        </w:rPr>
        <w:t>mowy przez Wykonawcę, Zamawiający może żądać zapłaty następujących kar umownych:</w:t>
      </w:r>
    </w:p>
    <w:p w14:paraId="547CC5E2" w14:textId="69DA9CCB" w:rsidR="00C71792" w:rsidRPr="00DE0AFC" w:rsidRDefault="00C71792" w:rsidP="008E56CA">
      <w:pPr>
        <w:pStyle w:val="Tekstpodstawowy"/>
        <w:widowControl w:val="0"/>
        <w:numPr>
          <w:ilvl w:val="0"/>
          <w:numId w:val="5"/>
        </w:numPr>
        <w:suppressAutoHyphens/>
        <w:spacing w:after="0" w:line="283" w:lineRule="auto"/>
        <w:ind w:left="851" w:hanging="284"/>
        <w:jc w:val="both"/>
        <w:rPr>
          <w:rFonts w:cstheme="minorHAnsi"/>
        </w:rPr>
      </w:pPr>
      <w:r w:rsidRPr="00DE0AFC">
        <w:rPr>
          <w:rFonts w:eastAsia="Arial Unicode MS" w:cstheme="minorHAnsi"/>
        </w:rPr>
        <w:t xml:space="preserve">za </w:t>
      </w:r>
      <w:r w:rsidR="008E56CA">
        <w:rPr>
          <w:rFonts w:eastAsia="Arial Unicode MS" w:cstheme="minorHAnsi"/>
        </w:rPr>
        <w:t>zwłokę</w:t>
      </w:r>
      <w:r w:rsidRPr="00DE0AFC">
        <w:rPr>
          <w:rFonts w:eastAsia="Arial Unicode MS" w:cstheme="minorHAnsi"/>
        </w:rPr>
        <w:t xml:space="preserve"> w wykonaniu przedmiotu umowy - w wysokości 1 % </w:t>
      </w:r>
      <w:r>
        <w:rPr>
          <w:rFonts w:eastAsia="Arial Unicode MS" w:cstheme="minorHAnsi"/>
        </w:rPr>
        <w:t xml:space="preserve">maksymalnego wynagrodzenia Wykonawcy, o którym mowa w </w:t>
      </w:r>
      <w:r w:rsidRPr="00DE0AFC">
        <w:rPr>
          <w:rFonts w:cstheme="minorHAnsi"/>
        </w:rPr>
        <w:t xml:space="preserve">§ </w:t>
      </w:r>
      <w:r w:rsidR="00260559">
        <w:rPr>
          <w:rFonts w:cstheme="minorHAnsi"/>
        </w:rPr>
        <w:t>6</w:t>
      </w:r>
      <w:r w:rsidRPr="00DE0AFC">
        <w:rPr>
          <w:rFonts w:cstheme="minorHAnsi"/>
        </w:rPr>
        <w:t xml:space="preserve"> ust. 1</w:t>
      </w:r>
      <w:r w:rsidRPr="00DE0AFC">
        <w:rPr>
          <w:rFonts w:cstheme="minorHAnsi"/>
          <w:b/>
        </w:rPr>
        <w:t xml:space="preserve"> </w:t>
      </w:r>
      <w:r w:rsidRPr="00DE0AFC">
        <w:rPr>
          <w:rFonts w:eastAsia="Arial Unicode MS" w:cstheme="minorHAnsi"/>
        </w:rPr>
        <w:t>za każdy dzień kalendarzowy</w:t>
      </w:r>
      <w:r w:rsidR="008E56CA">
        <w:rPr>
          <w:rFonts w:eastAsia="Arial Unicode MS" w:cstheme="minorHAnsi"/>
        </w:rPr>
        <w:t xml:space="preserve"> zwłoki</w:t>
      </w:r>
      <w:r w:rsidRPr="00DE0AFC">
        <w:rPr>
          <w:rFonts w:cstheme="minorHAnsi"/>
        </w:rPr>
        <w:t xml:space="preserve">, </w:t>
      </w:r>
    </w:p>
    <w:p w14:paraId="51C05694" w14:textId="50FFFE94" w:rsidR="00C71792" w:rsidRPr="00DE0AFC" w:rsidRDefault="00C71792" w:rsidP="008E56CA">
      <w:pPr>
        <w:pStyle w:val="Tekstpodstawowy"/>
        <w:widowControl w:val="0"/>
        <w:numPr>
          <w:ilvl w:val="0"/>
          <w:numId w:val="5"/>
        </w:numPr>
        <w:suppressAutoHyphens/>
        <w:spacing w:after="0" w:line="283" w:lineRule="auto"/>
        <w:ind w:left="851" w:hanging="284"/>
        <w:jc w:val="both"/>
        <w:rPr>
          <w:rFonts w:cstheme="minorHAnsi"/>
        </w:rPr>
      </w:pPr>
      <w:r>
        <w:rPr>
          <w:rFonts w:cstheme="minorHAnsi"/>
        </w:rPr>
        <w:lastRenderedPageBreak/>
        <w:t xml:space="preserve">za </w:t>
      </w:r>
      <w:r w:rsidR="008E56CA">
        <w:rPr>
          <w:rFonts w:cstheme="minorHAnsi"/>
        </w:rPr>
        <w:t>zwłokę</w:t>
      </w:r>
      <w:r>
        <w:rPr>
          <w:rFonts w:cstheme="minorHAnsi"/>
        </w:rPr>
        <w:t xml:space="preserve"> w usunięciu wad stwierdzonych przy odbiorze – w wysokości 0</w:t>
      </w:r>
      <w:r w:rsidRPr="00DE0AFC">
        <w:rPr>
          <w:rFonts w:eastAsia="Arial Unicode MS" w:cstheme="minorHAnsi"/>
        </w:rPr>
        <w:t xml:space="preserve">,5 % </w:t>
      </w:r>
      <w:r>
        <w:rPr>
          <w:rFonts w:eastAsia="Arial Unicode MS" w:cstheme="minorHAnsi"/>
        </w:rPr>
        <w:t xml:space="preserve">maksymalnego wynagrodzenia Wykonawcy, o którym mowa w </w:t>
      </w:r>
      <w:r w:rsidRPr="00DE0AFC">
        <w:rPr>
          <w:rFonts w:cstheme="minorHAnsi"/>
        </w:rPr>
        <w:t xml:space="preserve">§ </w:t>
      </w:r>
      <w:r w:rsidR="00260559">
        <w:rPr>
          <w:rFonts w:cstheme="minorHAnsi"/>
        </w:rPr>
        <w:t>6</w:t>
      </w:r>
      <w:r w:rsidRPr="00DE0AFC">
        <w:rPr>
          <w:rFonts w:cstheme="minorHAnsi"/>
        </w:rPr>
        <w:t xml:space="preserve"> ust. 1</w:t>
      </w:r>
      <w:r>
        <w:rPr>
          <w:rFonts w:eastAsia="Arial Unicode MS" w:cstheme="minorHAnsi"/>
        </w:rPr>
        <w:t xml:space="preserve">, </w:t>
      </w:r>
      <w:r w:rsidRPr="00DE0AFC">
        <w:rPr>
          <w:rFonts w:eastAsia="Arial Unicode MS" w:cstheme="minorHAnsi"/>
        </w:rPr>
        <w:t xml:space="preserve">za każdy dzień kalendarzowy </w:t>
      </w:r>
      <w:r w:rsidR="008E56CA">
        <w:rPr>
          <w:rFonts w:eastAsia="Arial Unicode MS" w:cstheme="minorHAnsi"/>
        </w:rPr>
        <w:t>zwłoki</w:t>
      </w:r>
      <w:r w:rsidRPr="00DE0AFC">
        <w:rPr>
          <w:rFonts w:cstheme="minorHAnsi"/>
        </w:rPr>
        <w:t>,</w:t>
      </w:r>
    </w:p>
    <w:p w14:paraId="5AC63FAF" w14:textId="454C2663" w:rsidR="00C71792" w:rsidRDefault="00C71792" w:rsidP="008E56CA">
      <w:pPr>
        <w:pStyle w:val="Tekstpodstawowy"/>
        <w:widowControl w:val="0"/>
        <w:numPr>
          <w:ilvl w:val="0"/>
          <w:numId w:val="5"/>
        </w:numPr>
        <w:suppressAutoHyphens/>
        <w:spacing w:after="0" w:line="283" w:lineRule="auto"/>
        <w:ind w:left="851" w:hanging="284"/>
        <w:jc w:val="both"/>
        <w:rPr>
          <w:rFonts w:cstheme="minorHAnsi"/>
        </w:rPr>
      </w:pPr>
      <w:r w:rsidRPr="004D7DAC">
        <w:rPr>
          <w:rFonts w:eastAsia="Arial Unicode MS" w:cstheme="minorHAnsi"/>
        </w:rPr>
        <w:t xml:space="preserve">za niedotrzymanie terminu usunięcia wad określonego przez Zamawiającego w okresie gwarancji lub rękojmi – w wysokości 0,5 % </w:t>
      </w:r>
      <w:r>
        <w:rPr>
          <w:rFonts w:eastAsia="Arial Unicode MS" w:cstheme="minorHAnsi"/>
        </w:rPr>
        <w:t xml:space="preserve">maksymalnego wynagrodzenia Wykonawcy, o którym mowa w </w:t>
      </w:r>
      <w:r w:rsidRPr="00DE0AFC">
        <w:rPr>
          <w:rFonts w:cstheme="minorHAnsi"/>
        </w:rPr>
        <w:t xml:space="preserve">§ </w:t>
      </w:r>
      <w:r w:rsidR="00260559">
        <w:rPr>
          <w:rFonts w:cstheme="minorHAnsi"/>
        </w:rPr>
        <w:t>6</w:t>
      </w:r>
      <w:r w:rsidRPr="00DE0AFC">
        <w:rPr>
          <w:rFonts w:cstheme="minorHAnsi"/>
        </w:rPr>
        <w:t xml:space="preserve"> ust. 1</w:t>
      </w:r>
      <w:r>
        <w:rPr>
          <w:rFonts w:eastAsia="Arial Unicode MS" w:cstheme="minorHAnsi"/>
        </w:rPr>
        <w:t xml:space="preserve">, </w:t>
      </w:r>
      <w:r w:rsidRPr="00DE0AFC">
        <w:rPr>
          <w:rFonts w:eastAsia="Arial Unicode MS" w:cstheme="minorHAnsi"/>
        </w:rPr>
        <w:t>za każdy dzień kalendarzowy niedotrzymanego terminu</w:t>
      </w:r>
      <w:r w:rsidRPr="00DE0AFC">
        <w:rPr>
          <w:rFonts w:cstheme="minorHAnsi"/>
        </w:rPr>
        <w:t>,</w:t>
      </w:r>
    </w:p>
    <w:p w14:paraId="02860734" w14:textId="09F825ED" w:rsidR="00C71792" w:rsidRPr="00DE0AFC" w:rsidRDefault="00C71792" w:rsidP="008E56CA">
      <w:pPr>
        <w:pStyle w:val="Tekstpodstawowy"/>
        <w:widowControl w:val="0"/>
        <w:numPr>
          <w:ilvl w:val="0"/>
          <w:numId w:val="5"/>
        </w:numPr>
        <w:suppressAutoHyphens/>
        <w:spacing w:after="0" w:line="283" w:lineRule="auto"/>
        <w:ind w:left="851" w:hanging="284"/>
        <w:jc w:val="both"/>
        <w:rPr>
          <w:rFonts w:cstheme="minorHAnsi"/>
        </w:rPr>
      </w:pPr>
      <w:r w:rsidRPr="004D7DAC">
        <w:rPr>
          <w:rFonts w:cstheme="minorHAnsi"/>
        </w:rPr>
        <w:t xml:space="preserve">za odstąpienie od umowy przez Zamawiającego z przyczyn leżących po stronie Wykonawcy </w:t>
      </w:r>
      <w:r w:rsidRPr="004D7DAC">
        <w:rPr>
          <w:rFonts w:cstheme="minorHAnsi"/>
        </w:rPr>
        <w:br/>
        <w:t xml:space="preserve">w wysokości 10 % </w:t>
      </w:r>
      <w:r>
        <w:rPr>
          <w:rFonts w:eastAsia="Arial Unicode MS" w:cstheme="minorHAnsi"/>
        </w:rPr>
        <w:t xml:space="preserve">maksymalnego wynagrodzenia Wykonawcy, o którym mowa w </w:t>
      </w:r>
      <w:r w:rsidRPr="00DE0AFC">
        <w:rPr>
          <w:rFonts w:cstheme="minorHAnsi"/>
        </w:rPr>
        <w:t xml:space="preserve">§ </w:t>
      </w:r>
      <w:r w:rsidR="00260559">
        <w:rPr>
          <w:rFonts w:cstheme="minorHAnsi"/>
        </w:rPr>
        <w:t>6</w:t>
      </w:r>
      <w:r w:rsidRPr="00DE0AFC">
        <w:rPr>
          <w:rFonts w:cstheme="minorHAnsi"/>
        </w:rPr>
        <w:t xml:space="preserve"> ust. 1</w:t>
      </w:r>
      <w:r>
        <w:rPr>
          <w:rFonts w:eastAsia="Arial Unicode MS" w:cstheme="minorHAnsi"/>
        </w:rPr>
        <w:t>.</w:t>
      </w:r>
    </w:p>
    <w:p w14:paraId="024CB8FE" w14:textId="77777777" w:rsidR="00E640D4" w:rsidRDefault="00E640D4" w:rsidP="008E56CA">
      <w:pPr>
        <w:pStyle w:val="Tekstpodstawowy"/>
        <w:widowControl w:val="0"/>
        <w:numPr>
          <w:ilvl w:val="0"/>
          <w:numId w:val="5"/>
        </w:numPr>
        <w:suppressAutoHyphens/>
        <w:spacing w:after="0" w:line="283" w:lineRule="auto"/>
        <w:ind w:left="851" w:hanging="284"/>
        <w:jc w:val="both"/>
        <w:rPr>
          <w:rFonts w:cstheme="minorHAnsi"/>
        </w:rPr>
      </w:pPr>
      <w:r>
        <w:rPr>
          <w:rFonts w:cstheme="minorHAnsi"/>
        </w:rPr>
        <w:t>za brak wdrożenia skutecznych środków zaradczych – 500 zł za każdy przypadek, przy czym kara umowna zostanie anulowana, jeżeli ostateczny termin umowy zostanie dochowany.</w:t>
      </w:r>
    </w:p>
    <w:p w14:paraId="7F722017" w14:textId="1AB5C307" w:rsidR="00C71792" w:rsidRPr="00260559" w:rsidRDefault="00C71792" w:rsidP="00815212">
      <w:pPr>
        <w:pStyle w:val="Tekstpodstawowy"/>
        <w:widowControl w:val="0"/>
        <w:numPr>
          <w:ilvl w:val="0"/>
          <w:numId w:val="6"/>
        </w:numPr>
        <w:shd w:val="clear" w:color="auto" w:fill="FFFFFF"/>
        <w:tabs>
          <w:tab w:val="clear" w:pos="360"/>
          <w:tab w:val="left" w:pos="709"/>
        </w:tabs>
        <w:suppressAutoHyphens/>
        <w:spacing w:after="0" w:line="283" w:lineRule="auto"/>
        <w:ind w:left="567" w:hanging="425"/>
        <w:jc w:val="both"/>
        <w:rPr>
          <w:rFonts w:cstheme="minorHAnsi"/>
        </w:rPr>
      </w:pPr>
      <w:r w:rsidRPr="00260559">
        <w:rPr>
          <w:rFonts w:cstheme="minorHAnsi"/>
        </w:rPr>
        <w:t>Zamawiający zastrzega sobie prawo do odszkodowania uzupełniającego, przenoszącego wysokość kar  umownych, na zasadach ogólnych.</w:t>
      </w:r>
    </w:p>
    <w:p w14:paraId="58460C30" w14:textId="77777777" w:rsidR="00C71792" w:rsidRPr="00457F6D" w:rsidRDefault="00C71792" w:rsidP="008E56CA">
      <w:pPr>
        <w:pStyle w:val="Akapitzlist"/>
        <w:widowControl w:val="0"/>
        <w:numPr>
          <w:ilvl w:val="0"/>
          <w:numId w:val="6"/>
        </w:numPr>
        <w:shd w:val="clear" w:color="auto" w:fill="FFFFFF"/>
        <w:tabs>
          <w:tab w:val="clear" w:pos="360"/>
          <w:tab w:val="left" w:pos="709"/>
        </w:tabs>
        <w:suppressAutoHyphens/>
        <w:spacing w:line="283" w:lineRule="auto"/>
        <w:ind w:left="567" w:hanging="425"/>
        <w:jc w:val="both"/>
        <w:rPr>
          <w:rFonts w:asciiTheme="minorHAnsi" w:hAnsiTheme="minorHAnsi" w:cstheme="minorHAnsi"/>
          <w:sz w:val="22"/>
          <w:szCs w:val="22"/>
        </w:rPr>
      </w:pPr>
      <w:r>
        <w:rPr>
          <w:rFonts w:asciiTheme="minorHAnsi" w:hAnsiTheme="minorHAnsi" w:cstheme="minorHAnsi"/>
          <w:sz w:val="22"/>
          <w:szCs w:val="22"/>
          <w:lang w:eastAsia="ar-SA"/>
        </w:rPr>
        <w:t xml:space="preserve">Kara umowna będzie płatna w terminie 7 dni od dnia wezwania Wykonawcy do jej zapłaty. </w:t>
      </w:r>
      <w:r>
        <w:rPr>
          <w:rFonts w:asciiTheme="minorHAnsi" w:hAnsiTheme="minorHAnsi" w:cstheme="minorHAnsi"/>
          <w:sz w:val="22"/>
          <w:szCs w:val="22"/>
          <w:lang w:eastAsia="ar-SA"/>
        </w:rPr>
        <w:br/>
        <w:t xml:space="preserve">W przypadku braku dobrowolnej zapłaty kary umownej </w:t>
      </w:r>
      <w:r w:rsidRPr="00457F6D">
        <w:rPr>
          <w:rFonts w:asciiTheme="minorHAnsi" w:hAnsiTheme="minorHAnsi" w:cstheme="minorHAnsi"/>
          <w:sz w:val="22"/>
          <w:szCs w:val="22"/>
          <w:lang w:eastAsia="ar-SA"/>
        </w:rPr>
        <w:t>Zamawiający ma prawo dokonać potrąceń swoich wierzytelności z tytułu kar umownych lub odszkodowań z wynagrodzenia Wykonawcy, a Wykonawca wyraża na to zgodę.</w:t>
      </w:r>
    </w:p>
    <w:p w14:paraId="124E74C4" w14:textId="24F675EA" w:rsidR="00C71792" w:rsidRPr="004D7DAC" w:rsidRDefault="00C71792" w:rsidP="008E56CA">
      <w:pPr>
        <w:pStyle w:val="Akapitzlist"/>
        <w:widowControl w:val="0"/>
        <w:numPr>
          <w:ilvl w:val="0"/>
          <w:numId w:val="6"/>
        </w:numPr>
        <w:shd w:val="clear" w:color="auto" w:fill="FFFFFF"/>
        <w:tabs>
          <w:tab w:val="clear" w:pos="360"/>
          <w:tab w:val="left" w:pos="709"/>
        </w:tabs>
        <w:suppressAutoHyphens/>
        <w:spacing w:line="283" w:lineRule="auto"/>
        <w:ind w:left="567" w:hanging="425"/>
        <w:jc w:val="both"/>
        <w:rPr>
          <w:rFonts w:asciiTheme="minorHAnsi" w:hAnsiTheme="minorHAnsi" w:cstheme="minorHAnsi"/>
          <w:sz w:val="22"/>
          <w:szCs w:val="22"/>
        </w:rPr>
      </w:pPr>
      <w:r w:rsidRPr="00457F6D">
        <w:rPr>
          <w:rFonts w:asciiTheme="minorHAnsi" w:hAnsiTheme="minorHAnsi" w:cstheme="minorHAnsi"/>
          <w:sz w:val="22"/>
          <w:szCs w:val="22"/>
          <w:lang w:eastAsia="ar-SA"/>
        </w:rPr>
        <w:t>Zamawiający ma możliwość naliczenia kar umownych jednocześnie z kilku tytułów. Limit kar umownych, jakie Zamawiający może nałożyć na Wykonawcę z wszystkich tytułów przewidzian</w:t>
      </w:r>
      <w:r>
        <w:rPr>
          <w:rFonts w:asciiTheme="minorHAnsi" w:hAnsiTheme="minorHAnsi" w:cstheme="minorHAnsi"/>
          <w:sz w:val="22"/>
          <w:szCs w:val="22"/>
          <w:lang w:eastAsia="ar-SA"/>
        </w:rPr>
        <w:t xml:space="preserve">ych w niniejszej umowie wynosi </w:t>
      </w:r>
      <w:r w:rsidR="00F96480">
        <w:rPr>
          <w:rFonts w:asciiTheme="minorHAnsi" w:hAnsiTheme="minorHAnsi" w:cstheme="minorHAnsi"/>
          <w:sz w:val="22"/>
          <w:szCs w:val="22"/>
          <w:lang w:eastAsia="ar-SA"/>
        </w:rPr>
        <w:t>3</w:t>
      </w:r>
      <w:r w:rsidRPr="00457F6D">
        <w:rPr>
          <w:rFonts w:asciiTheme="minorHAnsi" w:hAnsiTheme="minorHAnsi" w:cstheme="minorHAnsi"/>
          <w:sz w:val="22"/>
          <w:szCs w:val="22"/>
          <w:lang w:eastAsia="ar-SA"/>
        </w:rPr>
        <w:t xml:space="preserve">0% </w:t>
      </w:r>
      <w:r w:rsidRPr="004D7DAC">
        <w:rPr>
          <w:rFonts w:asciiTheme="minorHAnsi" w:eastAsia="Arial Unicode MS" w:hAnsiTheme="minorHAnsi" w:cstheme="minorHAnsi"/>
          <w:sz w:val="22"/>
          <w:szCs w:val="22"/>
        </w:rPr>
        <w:t xml:space="preserve">maksymalnego wynagrodzenia Wykonawcy, </w:t>
      </w:r>
      <w:r>
        <w:rPr>
          <w:rFonts w:asciiTheme="minorHAnsi" w:eastAsia="Arial Unicode MS" w:hAnsiTheme="minorHAnsi" w:cstheme="minorHAnsi"/>
          <w:sz w:val="22"/>
          <w:szCs w:val="22"/>
        </w:rPr>
        <w:br/>
      </w:r>
      <w:r w:rsidRPr="004D7DAC">
        <w:rPr>
          <w:rFonts w:asciiTheme="minorHAnsi" w:eastAsia="Arial Unicode MS" w:hAnsiTheme="minorHAnsi" w:cstheme="minorHAnsi"/>
          <w:sz w:val="22"/>
          <w:szCs w:val="22"/>
        </w:rPr>
        <w:t xml:space="preserve">o którym mowa w </w:t>
      </w:r>
      <w:r w:rsidRPr="004D7DAC">
        <w:rPr>
          <w:rFonts w:asciiTheme="minorHAnsi" w:hAnsiTheme="minorHAnsi" w:cstheme="minorHAnsi"/>
          <w:sz w:val="22"/>
          <w:szCs w:val="22"/>
        </w:rPr>
        <w:t xml:space="preserve">§ </w:t>
      </w:r>
      <w:r w:rsidR="00260559">
        <w:rPr>
          <w:rFonts w:asciiTheme="minorHAnsi" w:hAnsiTheme="minorHAnsi" w:cstheme="minorHAnsi"/>
          <w:sz w:val="22"/>
          <w:szCs w:val="22"/>
        </w:rPr>
        <w:t>6</w:t>
      </w:r>
      <w:r w:rsidRPr="004D7DAC">
        <w:rPr>
          <w:rFonts w:asciiTheme="minorHAnsi" w:hAnsiTheme="minorHAnsi" w:cstheme="minorHAnsi"/>
          <w:sz w:val="22"/>
          <w:szCs w:val="22"/>
        </w:rPr>
        <w:t xml:space="preserve"> ust. 1</w:t>
      </w:r>
      <w:r>
        <w:rPr>
          <w:rFonts w:asciiTheme="minorHAnsi" w:eastAsia="Arial Unicode MS" w:hAnsiTheme="minorHAnsi" w:cstheme="minorHAnsi"/>
          <w:sz w:val="22"/>
          <w:szCs w:val="22"/>
        </w:rPr>
        <w:t>.</w:t>
      </w:r>
    </w:p>
    <w:p w14:paraId="66E2492F" w14:textId="77777777" w:rsidR="00C71792" w:rsidRPr="00457F6D" w:rsidRDefault="00C71792" w:rsidP="008E56CA">
      <w:pPr>
        <w:pStyle w:val="Akapitzlist"/>
        <w:widowControl w:val="0"/>
        <w:numPr>
          <w:ilvl w:val="0"/>
          <w:numId w:val="6"/>
        </w:numPr>
        <w:shd w:val="clear" w:color="auto" w:fill="FFFFFF"/>
        <w:tabs>
          <w:tab w:val="clear" w:pos="360"/>
          <w:tab w:val="left" w:pos="709"/>
        </w:tabs>
        <w:suppressAutoHyphens/>
        <w:spacing w:line="283" w:lineRule="auto"/>
        <w:ind w:left="567" w:hanging="425"/>
        <w:jc w:val="both"/>
        <w:rPr>
          <w:rFonts w:asciiTheme="minorHAnsi" w:hAnsiTheme="minorHAnsi" w:cstheme="minorHAnsi"/>
          <w:sz w:val="22"/>
          <w:szCs w:val="22"/>
        </w:rPr>
      </w:pPr>
      <w:r w:rsidRPr="00457F6D">
        <w:rPr>
          <w:rFonts w:asciiTheme="minorHAnsi" w:hAnsiTheme="minorHAnsi" w:cstheme="minorHAnsi"/>
          <w:sz w:val="22"/>
          <w:szCs w:val="22"/>
          <w:lang w:eastAsia="ar-SA"/>
        </w:rPr>
        <w:t xml:space="preserve">Zapłata kary umownej nie zwalania Wykonawcy z obowiązku zrealizowania </w:t>
      </w:r>
      <w:r>
        <w:rPr>
          <w:rFonts w:asciiTheme="minorHAnsi" w:hAnsiTheme="minorHAnsi" w:cstheme="minorHAnsi"/>
          <w:sz w:val="22"/>
          <w:szCs w:val="22"/>
          <w:lang w:eastAsia="ar-SA"/>
        </w:rPr>
        <w:t xml:space="preserve">umowy </w:t>
      </w:r>
      <w:r w:rsidRPr="00457F6D">
        <w:rPr>
          <w:rFonts w:asciiTheme="minorHAnsi" w:hAnsiTheme="minorHAnsi" w:cstheme="minorHAnsi"/>
          <w:sz w:val="22"/>
          <w:szCs w:val="22"/>
          <w:lang w:eastAsia="ar-SA"/>
        </w:rPr>
        <w:t>lub jakichkolwiek innych obowiązków i zobowiązań wynikających z umowy.</w:t>
      </w:r>
    </w:p>
    <w:p w14:paraId="7165B4F0" w14:textId="77777777" w:rsidR="00F96480" w:rsidRDefault="00F96480" w:rsidP="00C71792">
      <w:pPr>
        <w:widowControl w:val="0"/>
        <w:tabs>
          <w:tab w:val="left" w:pos="9072"/>
        </w:tabs>
        <w:spacing w:after="120" w:line="283" w:lineRule="auto"/>
        <w:contextualSpacing/>
        <w:jc w:val="center"/>
        <w:rPr>
          <w:rFonts w:cstheme="minorHAnsi"/>
          <w:b/>
        </w:rPr>
      </w:pPr>
    </w:p>
    <w:p w14:paraId="121E82F1" w14:textId="5B3A4C44" w:rsidR="00C71792" w:rsidRDefault="00C71792" w:rsidP="00C71792">
      <w:pPr>
        <w:widowControl w:val="0"/>
        <w:tabs>
          <w:tab w:val="left" w:pos="9072"/>
        </w:tabs>
        <w:spacing w:after="120" w:line="283" w:lineRule="auto"/>
        <w:contextualSpacing/>
        <w:jc w:val="center"/>
        <w:rPr>
          <w:rFonts w:cstheme="minorHAnsi"/>
          <w:b/>
        </w:rPr>
      </w:pPr>
      <w:r>
        <w:rPr>
          <w:rFonts w:cstheme="minorHAnsi"/>
          <w:b/>
        </w:rPr>
        <w:t>§ 1</w:t>
      </w:r>
      <w:r w:rsidR="00260559">
        <w:rPr>
          <w:rFonts w:cstheme="minorHAnsi"/>
          <w:b/>
        </w:rPr>
        <w:t>1</w:t>
      </w:r>
    </w:p>
    <w:p w14:paraId="37921C7C" w14:textId="77777777" w:rsidR="00C71792" w:rsidRPr="00A8567D" w:rsidRDefault="00C71792" w:rsidP="00C71792">
      <w:pPr>
        <w:widowControl w:val="0"/>
        <w:tabs>
          <w:tab w:val="left" w:pos="9072"/>
        </w:tabs>
        <w:spacing w:after="120" w:line="283" w:lineRule="auto"/>
        <w:jc w:val="center"/>
        <w:rPr>
          <w:rFonts w:cstheme="minorHAnsi"/>
          <w:b/>
        </w:rPr>
      </w:pPr>
      <w:r>
        <w:rPr>
          <w:rFonts w:cstheme="minorHAnsi"/>
          <w:b/>
        </w:rPr>
        <w:t>PRAWO ODSTĄPIENIA</w:t>
      </w:r>
    </w:p>
    <w:p w14:paraId="7B5B9F14" w14:textId="77777777" w:rsidR="00C71792" w:rsidRPr="00457F6D" w:rsidRDefault="00C71792" w:rsidP="00F96480">
      <w:pPr>
        <w:pStyle w:val="Akapitzlist"/>
        <w:numPr>
          <w:ilvl w:val="0"/>
          <w:numId w:val="16"/>
        </w:numPr>
        <w:tabs>
          <w:tab w:val="left" w:pos="567"/>
        </w:tabs>
        <w:suppressAutoHyphens/>
        <w:spacing w:line="283" w:lineRule="auto"/>
        <w:ind w:left="567" w:hanging="567"/>
        <w:jc w:val="both"/>
        <w:rPr>
          <w:rFonts w:asciiTheme="minorHAnsi" w:hAnsiTheme="minorHAnsi" w:cstheme="minorHAnsi"/>
          <w:color w:val="000000"/>
          <w:sz w:val="22"/>
          <w:szCs w:val="22"/>
          <w:lang w:val="x-none" w:eastAsia="ar-SA"/>
        </w:rPr>
      </w:pPr>
      <w:r>
        <w:rPr>
          <w:rFonts w:asciiTheme="minorHAnsi" w:hAnsiTheme="minorHAnsi" w:cstheme="minorHAnsi"/>
          <w:color w:val="000000"/>
          <w:sz w:val="22"/>
          <w:szCs w:val="22"/>
          <w:lang w:eastAsia="ar-SA"/>
        </w:rPr>
        <w:t xml:space="preserve">Niezależnie od podstaw przewidzianych w Kodeksie cywilnym, </w:t>
      </w:r>
      <w:r w:rsidRPr="00457F6D">
        <w:rPr>
          <w:rFonts w:asciiTheme="minorHAnsi" w:hAnsiTheme="minorHAnsi" w:cstheme="minorHAnsi"/>
          <w:color w:val="000000"/>
          <w:sz w:val="22"/>
          <w:szCs w:val="22"/>
          <w:lang w:val="x-none" w:eastAsia="ar-SA"/>
        </w:rPr>
        <w:t>Zamawiającemu przysługuje prawo odstąpienia od umowy</w:t>
      </w:r>
      <w:r w:rsidRPr="00457F6D">
        <w:rPr>
          <w:rFonts w:asciiTheme="minorHAnsi" w:hAnsiTheme="minorHAnsi" w:cstheme="minorHAnsi"/>
          <w:color w:val="000000"/>
          <w:sz w:val="22"/>
          <w:szCs w:val="22"/>
          <w:lang w:eastAsia="ar-SA"/>
        </w:rPr>
        <w:t xml:space="preserve">: </w:t>
      </w:r>
    </w:p>
    <w:p w14:paraId="04F2C0E6" w14:textId="2F1764E6" w:rsidR="00C71792"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val="x-none" w:eastAsia="ar-SA"/>
        </w:rPr>
        <w:t>w razie wystąpienia istotnej zmiany okoliczności powodującej, że wykonanie umowy nie leży w interesie publicznym, czego nie można było przewidzieć w chwili zawarcia umowy,</w:t>
      </w:r>
      <w:r w:rsidRPr="00457F6D">
        <w:rPr>
          <w:rFonts w:asciiTheme="minorHAnsi" w:hAnsiTheme="minorHAnsi" w:cstheme="minorHAnsi"/>
          <w:sz w:val="22"/>
          <w:szCs w:val="22"/>
          <w:lang w:eastAsia="ar-SA"/>
        </w:rPr>
        <w:t xml:space="preserve"> lub dalsze wykonywanie umowy może zagrozić istotnemu interesowi bezpieczeństwa państwa lub bezpieczeństwu publicznemu </w:t>
      </w:r>
      <w:r w:rsidRPr="00457F6D">
        <w:rPr>
          <w:rFonts w:asciiTheme="minorHAnsi" w:hAnsiTheme="minorHAnsi" w:cstheme="minorHAnsi"/>
          <w:sz w:val="22"/>
          <w:szCs w:val="22"/>
          <w:lang w:val="x-none" w:eastAsia="ar-SA"/>
        </w:rPr>
        <w:t xml:space="preserve">Zamawiający może odstąpić od umowy w terminie </w:t>
      </w:r>
      <w:r w:rsidRPr="00457F6D">
        <w:rPr>
          <w:rFonts w:asciiTheme="minorHAnsi" w:hAnsiTheme="minorHAnsi" w:cstheme="minorHAnsi"/>
          <w:sz w:val="22"/>
          <w:szCs w:val="22"/>
          <w:lang w:eastAsia="ar-SA"/>
        </w:rPr>
        <w:t>30 dni</w:t>
      </w:r>
      <w:r w:rsidRPr="00457F6D">
        <w:rPr>
          <w:rFonts w:asciiTheme="minorHAnsi" w:hAnsiTheme="minorHAnsi" w:cstheme="minorHAnsi"/>
          <w:sz w:val="22"/>
          <w:szCs w:val="22"/>
          <w:lang w:val="x-none" w:eastAsia="ar-SA"/>
        </w:rPr>
        <w:t xml:space="preserve"> od </w:t>
      </w:r>
      <w:r w:rsidRPr="00457F6D">
        <w:rPr>
          <w:rFonts w:asciiTheme="minorHAnsi" w:hAnsiTheme="minorHAnsi" w:cstheme="minorHAnsi"/>
          <w:sz w:val="22"/>
          <w:szCs w:val="22"/>
          <w:lang w:eastAsia="ar-SA"/>
        </w:rPr>
        <w:t xml:space="preserve">dnia </w:t>
      </w:r>
      <w:r w:rsidRPr="00457F6D">
        <w:rPr>
          <w:rFonts w:asciiTheme="minorHAnsi" w:hAnsiTheme="minorHAnsi" w:cstheme="minorHAnsi"/>
          <w:sz w:val="22"/>
          <w:szCs w:val="22"/>
          <w:lang w:val="x-none" w:eastAsia="ar-SA"/>
        </w:rPr>
        <w:t>powzięcia wiadomości o powyższych okolicznościach. W takim wypadku Wykonawca może żądać jedynie wynagrodzenia należnego mu z</w:t>
      </w:r>
      <w:r>
        <w:rPr>
          <w:rFonts w:asciiTheme="minorHAnsi" w:hAnsiTheme="minorHAnsi" w:cstheme="minorHAnsi"/>
          <w:sz w:val="22"/>
          <w:szCs w:val="22"/>
          <w:lang w:val="x-none" w:eastAsia="ar-SA"/>
        </w:rPr>
        <w:t xml:space="preserve"> tytułu wykonania części umowy,</w:t>
      </w:r>
    </w:p>
    <w:p w14:paraId="6FDEEA21" w14:textId="77777777" w:rsidR="00C71792" w:rsidRPr="00457F6D"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eastAsia="ar-SA"/>
        </w:rPr>
        <w:t>jeżeli zostanie ogłoszona likwidacja firmy Wykonawcy,</w:t>
      </w:r>
    </w:p>
    <w:p w14:paraId="55C8E521" w14:textId="77777777" w:rsidR="00C71792" w:rsidRPr="00457F6D"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eastAsia="ar-SA"/>
        </w:rPr>
        <w:t>jeżeli zostanie wydany nakaz zajęcia majątku Wykonawcy,</w:t>
      </w:r>
    </w:p>
    <w:p w14:paraId="170B079F" w14:textId="77777777" w:rsidR="00C71792" w:rsidRPr="00457F6D"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eastAsia="ar-SA"/>
        </w:rPr>
        <w:t>w razie wszczęcia postępowania upadłościowego lub naprawczego Wykonawcy, zajęcia majątku Wykonawcy w wyniku prowadzonego przeciwko niemu postępowania egzekucyjnego, a także wystąpienia innych okoliczności uniemożliwiających lub ograniczających swobodne wykonywanie przez Wykonawcę jego obowiązków wynikających z niniejszej umowy.</w:t>
      </w:r>
    </w:p>
    <w:p w14:paraId="1D301011" w14:textId="77777777" w:rsidR="00C71792" w:rsidRPr="00457F6D"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eastAsia="ar-SA"/>
        </w:rPr>
        <w:lastRenderedPageBreak/>
        <w:t>jeżeli Wykonawca z przyczyn zawinionych nie wykonuje umowy lub wykonuje ją nienależycie pomimo pisemnego bezskutecznego wezwania Wykonawcy do podjęcia wykonywania lub należytego wykonania umowy w wyznaczonym, odpowiednim do okoliczności, terminie.</w:t>
      </w:r>
    </w:p>
    <w:p w14:paraId="57E52395" w14:textId="3C664131" w:rsidR="00C71792" w:rsidRPr="00F96480"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eastAsia="ar-SA"/>
        </w:rPr>
        <w:t xml:space="preserve">dokonania cesji umowy lub jej części bez zgody Zamawiającego. </w:t>
      </w:r>
    </w:p>
    <w:p w14:paraId="39DFD16A" w14:textId="7F1FEDCE" w:rsidR="00F96480" w:rsidRPr="00FE5E3A" w:rsidRDefault="00F96480"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Pr>
          <w:rFonts w:asciiTheme="minorHAnsi" w:hAnsiTheme="minorHAnsi" w:cstheme="minorHAnsi"/>
          <w:sz w:val="22"/>
          <w:szCs w:val="22"/>
          <w:lang w:eastAsia="ar-SA"/>
        </w:rPr>
        <w:t xml:space="preserve">w innych okolicznościach przewidzianych w umowie. </w:t>
      </w:r>
    </w:p>
    <w:p w14:paraId="0C92E8F1" w14:textId="2ACE036D" w:rsidR="00C71792" w:rsidRPr="00D66ED3" w:rsidRDefault="00C71792" w:rsidP="00F96480">
      <w:pPr>
        <w:pStyle w:val="Akapitzlist"/>
        <w:numPr>
          <w:ilvl w:val="0"/>
          <w:numId w:val="8"/>
        </w:numPr>
        <w:suppressAutoHyphens/>
        <w:spacing w:line="283" w:lineRule="auto"/>
        <w:ind w:left="567" w:hanging="567"/>
        <w:jc w:val="both"/>
        <w:rPr>
          <w:rFonts w:asciiTheme="minorHAnsi" w:hAnsiTheme="minorHAnsi" w:cstheme="minorHAnsi"/>
          <w:sz w:val="22"/>
          <w:szCs w:val="22"/>
        </w:rPr>
      </w:pPr>
      <w:r w:rsidRPr="00D66ED3">
        <w:rPr>
          <w:rFonts w:asciiTheme="minorHAnsi" w:hAnsiTheme="minorHAnsi" w:cstheme="minorHAnsi"/>
          <w:sz w:val="22"/>
          <w:szCs w:val="22"/>
        </w:rPr>
        <w:t>Umowne prawo odstąpienia może być realizowane przez Zamawiającego w terminie 30 dni od dnia uzyskania przez niego wiedzy o okoliczności uprawniającej go do skorzystania z prawa odstąpienia</w:t>
      </w:r>
      <w:r w:rsidR="00F96480">
        <w:rPr>
          <w:rFonts w:asciiTheme="minorHAnsi" w:hAnsiTheme="minorHAnsi" w:cstheme="minorHAnsi"/>
          <w:sz w:val="22"/>
          <w:szCs w:val="22"/>
        </w:rPr>
        <w:t>.</w:t>
      </w:r>
    </w:p>
    <w:p w14:paraId="29D157CD" w14:textId="77777777" w:rsidR="00C71792" w:rsidRPr="00457F6D" w:rsidRDefault="00C71792" w:rsidP="00F96480">
      <w:pPr>
        <w:pStyle w:val="Akapitzlist"/>
        <w:numPr>
          <w:ilvl w:val="0"/>
          <w:numId w:val="8"/>
        </w:numPr>
        <w:suppressAutoHyphens/>
        <w:spacing w:line="283" w:lineRule="auto"/>
        <w:ind w:left="567" w:hanging="567"/>
        <w:jc w:val="both"/>
        <w:rPr>
          <w:rFonts w:asciiTheme="minorHAnsi" w:hAnsiTheme="minorHAnsi" w:cstheme="minorHAnsi"/>
          <w:sz w:val="22"/>
          <w:szCs w:val="22"/>
        </w:rPr>
      </w:pPr>
      <w:r w:rsidRPr="00457F6D">
        <w:rPr>
          <w:rFonts w:asciiTheme="minorHAnsi" w:hAnsiTheme="minorHAnsi" w:cstheme="minorHAnsi"/>
          <w:sz w:val="22"/>
          <w:szCs w:val="22"/>
          <w:lang w:eastAsia="ar-SA"/>
        </w:rPr>
        <w:t>Odstąpienie od umowy powinno nastąpić w formie pisemnej pod rygorem nieważności i powinno zawierać uzasadnienie.</w:t>
      </w:r>
    </w:p>
    <w:p w14:paraId="5F220F57" w14:textId="735A8C24" w:rsidR="00C71792" w:rsidRPr="00F813CF" w:rsidRDefault="00C71792" w:rsidP="00F96480">
      <w:pPr>
        <w:pStyle w:val="Akapitzlist"/>
        <w:numPr>
          <w:ilvl w:val="0"/>
          <w:numId w:val="8"/>
        </w:numPr>
        <w:suppressAutoHyphens/>
        <w:spacing w:line="283" w:lineRule="auto"/>
        <w:ind w:left="567" w:hanging="567"/>
        <w:jc w:val="both"/>
        <w:rPr>
          <w:rFonts w:asciiTheme="minorHAnsi" w:hAnsiTheme="minorHAnsi" w:cstheme="minorHAnsi"/>
          <w:sz w:val="22"/>
          <w:szCs w:val="22"/>
          <w:lang w:val="x-none" w:eastAsia="ar-SA"/>
        </w:rPr>
      </w:pPr>
      <w:r>
        <w:rPr>
          <w:rFonts w:asciiTheme="minorHAnsi" w:hAnsiTheme="minorHAnsi" w:cstheme="minorHAnsi"/>
          <w:sz w:val="22"/>
          <w:szCs w:val="22"/>
          <w:lang w:eastAsia="ar-SA"/>
        </w:rPr>
        <w:t>W przypadku odstąpienia od umowy w części Strony, w terminie 7 dni od dnia złożenia oświadczenia o odstąpieniu sporządzą protokół inwentaryzacji, w którym określony zostanie zakres wykonanych prac. W przypadku braku porozumienia, co do inwentaryzacji, Zamawiający powoła jednostronną komisję, która dokona inwentaryzacji. Strony dokonają rozliczenia umowy proporcjonalnie do wykonanego i odebranego zakresu prac</w:t>
      </w:r>
      <w:r w:rsidR="00F96480">
        <w:rPr>
          <w:rFonts w:asciiTheme="minorHAnsi" w:hAnsiTheme="minorHAnsi" w:cstheme="minorHAnsi"/>
          <w:sz w:val="22"/>
          <w:szCs w:val="22"/>
          <w:lang w:eastAsia="ar-SA"/>
        </w:rPr>
        <w:t xml:space="preserve"> (jeżeli odstąpienie będzie miało charakter odstąpienia częściowego)</w:t>
      </w:r>
      <w:r>
        <w:rPr>
          <w:rFonts w:asciiTheme="minorHAnsi" w:hAnsiTheme="minorHAnsi" w:cstheme="minorHAnsi"/>
          <w:sz w:val="22"/>
          <w:szCs w:val="22"/>
          <w:lang w:eastAsia="ar-SA"/>
        </w:rPr>
        <w:t>.</w:t>
      </w:r>
    </w:p>
    <w:p w14:paraId="38B35B77" w14:textId="77777777" w:rsidR="00C71792" w:rsidRPr="00F813CF" w:rsidRDefault="00C71792" w:rsidP="00F96480">
      <w:pPr>
        <w:pStyle w:val="Akapitzlist"/>
        <w:numPr>
          <w:ilvl w:val="0"/>
          <w:numId w:val="8"/>
        </w:numPr>
        <w:suppressAutoHyphens/>
        <w:spacing w:line="283" w:lineRule="auto"/>
        <w:ind w:left="567" w:hanging="567"/>
        <w:jc w:val="both"/>
        <w:rPr>
          <w:rFonts w:asciiTheme="minorHAnsi" w:hAnsiTheme="minorHAnsi" w:cstheme="minorHAnsi"/>
          <w:sz w:val="22"/>
          <w:szCs w:val="22"/>
          <w:lang w:val="x-none" w:eastAsia="ar-SA"/>
        </w:rPr>
      </w:pPr>
      <w:r w:rsidRPr="00A8567D">
        <w:rPr>
          <w:rFonts w:asciiTheme="minorHAnsi" w:hAnsiTheme="minorHAnsi" w:cstheme="minorHAnsi"/>
          <w:sz w:val="22"/>
          <w:szCs w:val="22"/>
          <w:lang w:eastAsia="ar-SA"/>
        </w:rPr>
        <w:t>W przypadku odstąpienia od umowy w części Wykonawca ponosi odpowiedzialność gwarancyjną oraz z tytułu rękojmi względem zrealizowanej części umowy, na zasadach określonych w umowie.</w:t>
      </w:r>
    </w:p>
    <w:p w14:paraId="53C8BC6C" w14:textId="56F4FE77" w:rsidR="00C71792" w:rsidRPr="00A8567D" w:rsidRDefault="00C71792" w:rsidP="00F96480">
      <w:pPr>
        <w:pStyle w:val="Akapitzlist"/>
        <w:numPr>
          <w:ilvl w:val="0"/>
          <w:numId w:val="8"/>
        </w:numPr>
        <w:suppressAutoHyphens/>
        <w:spacing w:line="283" w:lineRule="auto"/>
        <w:ind w:left="567" w:hanging="567"/>
        <w:jc w:val="both"/>
        <w:rPr>
          <w:rFonts w:asciiTheme="minorHAnsi" w:hAnsiTheme="minorHAnsi" w:cstheme="minorHAnsi"/>
          <w:sz w:val="22"/>
          <w:szCs w:val="22"/>
          <w:lang w:val="x-none" w:eastAsia="ar-SA"/>
        </w:rPr>
      </w:pPr>
      <w:r w:rsidRPr="00A8567D">
        <w:rPr>
          <w:rFonts w:asciiTheme="minorHAnsi" w:hAnsiTheme="minorHAnsi" w:cstheme="minorHAnsi"/>
          <w:sz w:val="22"/>
          <w:szCs w:val="22"/>
          <w:lang w:eastAsia="ar-SA"/>
        </w:rPr>
        <w:t>Odstąpienie od umowy nie powoduje utraty przez Zamawiającego prawa do żądania zapłaty kar umownych określonych w umowie</w:t>
      </w:r>
      <w:r>
        <w:rPr>
          <w:rFonts w:asciiTheme="minorHAnsi" w:hAnsiTheme="minorHAnsi" w:cstheme="minorHAnsi"/>
          <w:sz w:val="22"/>
          <w:szCs w:val="22"/>
          <w:lang w:eastAsia="ar-SA"/>
        </w:rPr>
        <w:t xml:space="preserve">, </w:t>
      </w:r>
      <w:r w:rsidR="00F96480">
        <w:rPr>
          <w:rFonts w:asciiTheme="minorHAnsi" w:hAnsiTheme="minorHAnsi" w:cstheme="minorHAnsi"/>
          <w:sz w:val="22"/>
          <w:szCs w:val="22"/>
          <w:lang w:eastAsia="ar-SA"/>
        </w:rPr>
        <w:t xml:space="preserve">prawa do żądania odszkodowania, </w:t>
      </w:r>
      <w:r>
        <w:rPr>
          <w:rFonts w:asciiTheme="minorHAnsi" w:hAnsiTheme="minorHAnsi" w:cstheme="minorHAnsi"/>
          <w:sz w:val="22"/>
          <w:szCs w:val="22"/>
          <w:lang w:eastAsia="ar-SA"/>
        </w:rPr>
        <w:t>ani nie pozbawia Zamawiającego uprawnień wynikających z nabytych praw autorskich lub licencji</w:t>
      </w:r>
      <w:r w:rsidRPr="00A8567D">
        <w:rPr>
          <w:rFonts w:asciiTheme="minorHAnsi" w:hAnsiTheme="minorHAnsi" w:cstheme="minorHAnsi"/>
          <w:sz w:val="22"/>
          <w:szCs w:val="22"/>
          <w:lang w:eastAsia="ar-SA"/>
        </w:rPr>
        <w:t xml:space="preserve">.  </w:t>
      </w:r>
    </w:p>
    <w:p w14:paraId="56F14D0E" w14:textId="77777777" w:rsidR="00C71792" w:rsidRDefault="00C71792" w:rsidP="00C71792">
      <w:pPr>
        <w:widowControl w:val="0"/>
        <w:tabs>
          <w:tab w:val="left" w:pos="9072"/>
        </w:tabs>
        <w:spacing w:after="120" w:line="283" w:lineRule="auto"/>
        <w:contextualSpacing/>
        <w:jc w:val="center"/>
        <w:rPr>
          <w:rFonts w:cstheme="minorHAnsi"/>
          <w:b/>
        </w:rPr>
      </w:pPr>
    </w:p>
    <w:p w14:paraId="0225F96B" w14:textId="37FF98DE" w:rsidR="00C71792" w:rsidRPr="00457F6D" w:rsidRDefault="00C71792" w:rsidP="00C71792">
      <w:pPr>
        <w:widowControl w:val="0"/>
        <w:tabs>
          <w:tab w:val="left" w:pos="9072"/>
        </w:tabs>
        <w:spacing w:after="120" w:line="283" w:lineRule="auto"/>
        <w:contextualSpacing/>
        <w:jc w:val="center"/>
        <w:rPr>
          <w:rFonts w:cstheme="minorHAnsi"/>
          <w:b/>
        </w:rPr>
      </w:pPr>
      <w:r w:rsidRPr="00457F6D">
        <w:rPr>
          <w:rFonts w:cstheme="minorHAnsi"/>
          <w:b/>
        </w:rPr>
        <w:t xml:space="preserve">§ </w:t>
      </w:r>
      <w:r>
        <w:rPr>
          <w:rFonts w:cstheme="minorHAnsi"/>
          <w:b/>
        </w:rPr>
        <w:t>1</w:t>
      </w:r>
      <w:r w:rsidR="000B2E5C">
        <w:rPr>
          <w:rFonts w:cstheme="minorHAnsi"/>
          <w:b/>
        </w:rPr>
        <w:t>2</w:t>
      </w:r>
    </w:p>
    <w:p w14:paraId="05DE1D7F" w14:textId="77777777" w:rsidR="00C71792" w:rsidRPr="00457F6D" w:rsidRDefault="00C71792" w:rsidP="00C71792">
      <w:pPr>
        <w:widowControl w:val="0"/>
        <w:tabs>
          <w:tab w:val="left" w:pos="9072"/>
        </w:tabs>
        <w:spacing w:after="120" w:line="283" w:lineRule="auto"/>
        <w:jc w:val="center"/>
        <w:rPr>
          <w:rFonts w:cstheme="minorHAnsi"/>
          <w:b/>
        </w:rPr>
      </w:pPr>
      <w:r>
        <w:rPr>
          <w:rFonts w:cstheme="minorHAnsi"/>
          <w:b/>
        </w:rPr>
        <w:t>ZMIANA UMOWY</w:t>
      </w:r>
    </w:p>
    <w:p w14:paraId="351E3747" w14:textId="77777777" w:rsidR="00C71792" w:rsidRPr="00A8567D" w:rsidRDefault="00C71792" w:rsidP="00F96480">
      <w:pPr>
        <w:widowControl w:val="0"/>
        <w:suppressAutoHyphens/>
        <w:spacing w:after="0" w:line="283" w:lineRule="auto"/>
        <w:rPr>
          <w:rFonts w:cstheme="minorHAnsi"/>
          <w:bCs/>
          <w:color w:val="000000"/>
        </w:rPr>
      </w:pPr>
      <w:r w:rsidRPr="00A8567D">
        <w:rPr>
          <w:rFonts w:cstheme="minorHAnsi"/>
          <w:color w:val="000000"/>
        </w:rPr>
        <w:t xml:space="preserve">Niezależnie od przypadków wynikających wprost z przepisów ustawy, zmiana umowy może nastąpić </w:t>
      </w:r>
      <w:r>
        <w:rPr>
          <w:rFonts w:cstheme="minorHAnsi"/>
          <w:color w:val="000000"/>
        </w:rPr>
        <w:br/>
      </w:r>
      <w:r w:rsidRPr="00A8567D">
        <w:rPr>
          <w:rFonts w:cstheme="minorHAnsi"/>
          <w:bCs/>
          <w:color w:val="000000"/>
        </w:rPr>
        <w:t>w przypadku:</w:t>
      </w:r>
    </w:p>
    <w:p w14:paraId="633B7AB8" w14:textId="77777777" w:rsidR="00C71792" w:rsidRPr="00A8567D" w:rsidRDefault="00C71792" w:rsidP="00F96480">
      <w:pPr>
        <w:pStyle w:val="Akapitzlist"/>
        <w:widowControl w:val="0"/>
        <w:numPr>
          <w:ilvl w:val="0"/>
          <w:numId w:val="7"/>
        </w:numPr>
        <w:tabs>
          <w:tab w:val="clear" w:pos="720"/>
          <w:tab w:val="num" w:pos="993"/>
        </w:tabs>
        <w:suppressAutoHyphens/>
        <w:spacing w:line="283" w:lineRule="auto"/>
        <w:ind w:left="567" w:hanging="567"/>
        <w:jc w:val="both"/>
        <w:rPr>
          <w:rFonts w:asciiTheme="minorHAnsi" w:hAnsiTheme="minorHAnsi" w:cstheme="minorHAnsi"/>
          <w:bCs w:val="0"/>
          <w:color w:val="000000"/>
          <w:sz w:val="22"/>
          <w:szCs w:val="22"/>
        </w:rPr>
      </w:pPr>
      <w:r w:rsidRPr="00A8567D">
        <w:rPr>
          <w:rFonts w:asciiTheme="minorHAnsi" w:hAnsiTheme="minorHAnsi" w:cstheme="minorHAnsi"/>
          <w:color w:val="000000"/>
          <w:sz w:val="22"/>
          <w:szCs w:val="22"/>
        </w:rPr>
        <w:t>okoliczności zaistnienia, po zawarciu umowy, przypadku siły wyższej, przez którą, na potrzeby niniejszego warunku rozumieć należy zdarzenie zewnętrzne wobec łączącej strony więzi prawnej:</w:t>
      </w:r>
    </w:p>
    <w:p w14:paraId="7BDFD0ED" w14:textId="77777777" w:rsidR="00C71792" w:rsidRDefault="00C71792" w:rsidP="00F96480">
      <w:pPr>
        <w:numPr>
          <w:ilvl w:val="1"/>
          <w:numId w:val="7"/>
        </w:numPr>
        <w:tabs>
          <w:tab w:val="clear" w:pos="1440"/>
          <w:tab w:val="num" w:pos="851"/>
          <w:tab w:val="left" w:pos="1276"/>
        </w:tabs>
        <w:suppressAutoHyphens/>
        <w:spacing w:after="0" w:line="283" w:lineRule="auto"/>
        <w:ind w:left="851" w:hanging="284"/>
        <w:jc w:val="both"/>
        <w:rPr>
          <w:rFonts w:cstheme="minorHAnsi"/>
          <w:bCs/>
          <w:color w:val="000000"/>
        </w:rPr>
      </w:pPr>
      <w:r w:rsidRPr="00A8567D">
        <w:rPr>
          <w:rFonts w:cstheme="minorHAnsi"/>
          <w:color w:val="000000"/>
        </w:rPr>
        <w:t>o charakterze niezależnym od stron,</w:t>
      </w:r>
    </w:p>
    <w:p w14:paraId="545F01CB" w14:textId="77777777" w:rsidR="00C71792" w:rsidRDefault="00C71792" w:rsidP="00F96480">
      <w:pPr>
        <w:numPr>
          <w:ilvl w:val="1"/>
          <w:numId w:val="7"/>
        </w:numPr>
        <w:tabs>
          <w:tab w:val="clear" w:pos="1440"/>
          <w:tab w:val="num" w:pos="851"/>
          <w:tab w:val="left" w:pos="1276"/>
        </w:tabs>
        <w:suppressAutoHyphens/>
        <w:spacing w:after="0" w:line="283" w:lineRule="auto"/>
        <w:ind w:left="851" w:hanging="284"/>
        <w:jc w:val="both"/>
        <w:rPr>
          <w:rFonts w:cstheme="minorHAnsi"/>
          <w:bCs/>
          <w:color w:val="000000"/>
        </w:rPr>
      </w:pPr>
      <w:r w:rsidRPr="00457F6D">
        <w:rPr>
          <w:rFonts w:cstheme="minorHAnsi"/>
          <w:color w:val="000000"/>
        </w:rPr>
        <w:t>którego strony nie mogły przewidzieć przed zawarciem umowy,</w:t>
      </w:r>
    </w:p>
    <w:p w14:paraId="5BD49F96" w14:textId="77777777" w:rsidR="00C71792" w:rsidRDefault="00C71792" w:rsidP="00F96480">
      <w:pPr>
        <w:numPr>
          <w:ilvl w:val="1"/>
          <w:numId w:val="7"/>
        </w:numPr>
        <w:tabs>
          <w:tab w:val="clear" w:pos="1440"/>
          <w:tab w:val="num" w:pos="851"/>
          <w:tab w:val="left" w:pos="1276"/>
        </w:tabs>
        <w:suppressAutoHyphens/>
        <w:spacing w:after="0" w:line="283" w:lineRule="auto"/>
        <w:ind w:left="851" w:hanging="284"/>
        <w:jc w:val="both"/>
        <w:rPr>
          <w:rFonts w:cstheme="minorHAnsi"/>
          <w:bCs/>
          <w:color w:val="000000"/>
        </w:rPr>
      </w:pPr>
      <w:r w:rsidRPr="00457F6D">
        <w:rPr>
          <w:rFonts w:cstheme="minorHAnsi"/>
          <w:color w:val="000000"/>
        </w:rPr>
        <w:t xml:space="preserve">którego nie można uniknąć ani któremu strony nie mogły zapobiec przy zachowaniu należytej staranności, </w:t>
      </w:r>
      <w:r w:rsidRPr="00457F6D">
        <w:rPr>
          <w:rFonts w:cstheme="minorHAnsi"/>
          <w:bCs/>
          <w:color w:val="000000"/>
        </w:rPr>
        <w:t xml:space="preserve">ogólnie przewidzianej dla cywilnoprawnych stosunków zobowiązaniowych (np. powodzie, huragany, wykopaliska archeologiczne itp.), </w:t>
      </w:r>
    </w:p>
    <w:p w14:paraId="06FB2B57" w14:textId="77777777" w:rsidR="00C71792" w:rsidRPr="00457F6D" w:rsidRDefault="00C71792" w:rsidP="00F96480">
      <w:pPr>
        <w:numPr>
          <w:ilvl w:val="1"/>
          <w:numId w:val="7"/>
        </w:numPr>
        <w:tabs>
          <w:tab w:val="clear" w:pos="1440"/>
          <w:tab w:val="num" w:pos="851"/>
          <w:tab w:val="left" w:pos="1276"/>
        </w:tabs>
        <w:suppressAutoHyphens/>
        <w:spacing w:after="0" w:line="283" w:lineRule="auto"/>
        <w:ind w:left="851" w:hanging="284"/>
        <w:jc w:val="both"/>
        <w:rPr>
          <w:rFonts w:cstheme="minorHAnsi"/>
          <w:bCs/>
          <w:color w:val="000000"/>
        </w:rPr>
      </w:pPr>
      <w:r w:rsidRPr="00457F6D">
        <w:rPr>
          <w:rFonts w:cstheme="minorHAnsi"/>
          <w:color w:val="000000"/>
        </w:rPr>
        <w:t>którego nie można przypisać drugiej stronie.</w:t>
      </w:r>
    </w:p>
    <w:p w14:paraId="6CBA6705" w14:textId="77777777" w:rsidR="00C71792" w:rsidRPr="00A8567D" w:rsidRDefault="00C71792" w:rsidP="00F96480">
      <w:pPr>
        <w:pStyle w:val="Akapitzlist"/>
        <w:tabs>
          <w:tab w:val="left" w:pos="567"/>
          <w:tab w:val="left" w:pos="851"/>
          <w:tab w:val="left" w:pos="1418"/>
        </w:tabs>
        <w:suppressAutoHyphens/>
        <w:spacing w:line="283" w:lineRule="auto"/>
        <w:ind w:left="567"/>
        <w:jc w:val="both"/>
        <w:rPr>
          <w:rFonts w:asciiTheme="minorHAnsi" w:hAnsiTheme="minorHAnsi" w:cstheme="minorHAnsi"/>
          <w:bCs w:val="0"/>
          <w:color w:val="000000"/>
          <w:sz w:val="22"/>
          <w:szCs w:val="22"/>
        </w:rPr>
      </w:pPr>
      <w:r w:rsidRPr="00A8567D">
        <w:rPr>
          <w:rFonts w:asciiTheme="minorHAnsi" w:hAnsiTheme="minorHAnsi" w:cstheme="minorHAnsi"/>
          <w:color w:val="000000"/>
          <w:sz w:val="22"/>
          <w:szCs w:val="22"/>
        </w:rPr>
        <w:t xml:space="preserve">Strona dotknięta działaniem siły wyższej jest zobowiązana do pisemnego powiadomienia </w:t>
      </w:r>
      <w:r w:rsidRPr="00A8567D">
        <w:rPr>
          <w:rFonts w:asciiTheme="minorHAnsi" w:hAnsiTheme="minorHAnsi" w:cstheme="minorHAnsi"/>
          <w:color w:val="000000"/>
          <w:sz w:val="22"/>
          <w:szCs w:val="22"/>
        </w:rPr>
        <w:br/>
        <w:t xml:space="preserve">o tym fakcie drugiej strony w ciągu 5 dni roboczych, pod rygorem braku możliwości powoływania się na klauzulę siły wyższej. Opóźnienia muszą być udokumentowane stosownymi protokołami podpisanymi przez Wykonawcę i Zamawiającego oraz zaakceptowane przez Zamawiającego. </w:t>
      </w:r>
      <w:r w:rsidRPr="00A8567D">
        <w:rPr>
          <w:rFonts w:asciiTheme="minorHAnsi" w:hAnsiTheme="minorHAnsi" w:cstheme="minorHAnsi"/>
          <w:color w:val="000000"/>
          <w:sz w:val="22"/>
          <w:szCs w:val="22"/>
        </w:rPr>
        <w:lastRenderedPageBreak/>
        <w:t>W przypadku wystąpienia opóźnień z powodu siły wyższej Strony ustalą nowe terminy, z tym, że maksymalny okres przesunięcia terminu zakończenia realizacji przedmiotu umowy równy będzie okresowi przerwy lub przestoju.</w:t>
      </w:r>
    </w:p>
    <w:p w14:paraId="460F106B" w14:textId="77777777" w:rsidR="00C71792" w:rsidRDefault="00C71792" w:rsidP="00F96480">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A8567D">
        <w:rPr>
          <w:rFonts w:asciiTheme="minorHAnsi" w:hAnsiTheme="minorHAnsi" w:cstheme="minorHAnsi"/>
          <w:color w:val="000000"/>
          <w:sz w:val="22"/>
          <w:szCs w:val="22"/>
        </w:rPr>
        <w:t>po ewentualnej zmianie przepisu dotyczącego wysokości stawki podatku od towarów i usług VAT, poprzez wprowadzenie nowej stawki podatku VAT dla towarów, których ta zmiana będzie dotyczyć.</w:t>
      </w:r>
    </w:p>
    <w:p w14:paraId="4AF5BE66" w14:textId="3A6102BC" w:rsidR="00C71792" w:rsidRDefault="00F96480" w:rsidP="00F96480">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Pr>
          <w:rFonts w:asciiTheme="minorHAnsi" w:hAnsiTheme="minorHAnsi" w:cstheme="minorHAnsi"/>
          <w:color w:val="000000"/>
          <w:sz w:val="22"/>
          <w:szCs w:val="22"/>
        </w:rPr>
        <w:t>w</w:t>
      </w:r>
      <w:r w:rsidR="00C71792" w:rsidRPr="00457F6D">
        <w:rPr>
          <w:rFonts w:asciiTheme="minorHAnsi" w:hAnsiTheme="minorHAnsi" w:cstheme="minorHAnsi"/>
          <w:color w:val="000000"/>
          <w:sz w:val="22"/>
          <w:szCs w:val="22"/>
        </w:rPr>
        <w:t xml:space="preserve"> zakresie terminu </w:t>
      </w:r>
      <w:r w:rsidR="00C71792">
        <w:rPr>
          <w:rFonts w:asciiTheme="minorHAnsi" w:hAnsiTheme="minorHAnsi" w:cstheme="minorHAnsi"/>
          <w:color w:val="000000"/>
          <w:sz w:val="22"/>
          <w:szCs w:val="22"/>
        </w:rPr>
        <w:t>realizacji umowy</w:t>
      </w:r>
      <w:r w:rsidR="00C71792" w:rsidRPr="00457F6D">
        <w:rPr>
          <w:rFonts w:asciiTheme="minorHAnsi" w:hAnsiTheme="minorHAnsi" w:cstheme="minorHAnsi"/>
          <w:color w:val="000000"/>
          <w:sz w:val="22"/>
          <w:szCs w:val="22"/>
        </w:rPr>
        <w:t xml:space="preserve">, w przypadku przedłużenia się postępowania o udzielenie zamówienia w </w:t>
      </w:r>
      <w:r w:rsidR="00C71792">
        <w:rPr>
          <w:rFonts w:asciiTheme="minorHAnsi" w:hAnsiTheme="minorHAnsi" w:cstheme="minorHAnsi"/>
          <w:color w:val="000000"/>
          <w:sz w:val="22"/>
          <w:szCs w:val="22"/>
        </w:rPr>
        <w:t>wyniku zmian wprowadzonych do S</w:t>
      </w:r>
      <w:r w:rsidR="00C71792" w:rsidRPr="00457F6D">
        <w:rPr>
          <w:rFonts w:asciiTheme="minorHAnsi" w:hAnsiTheme="minorHAnsi" w:cstheme="minorHAnsi"/>
          <w:color w:val="000000"/>
          <w:sz w:val="22"/>
          <w:szCs w:val="22"/>
        </w:rPr>
        <w:t>WZ lub w wyniku odwołania wniesionego do Krajowej Izby Odwoławczej – o czas wydłużenia terminu składania ofert lub czas trwania postępowania odwoławczego, lub w przypadku okoliczności leżących wyłącznie po stronie Zamawiającego lub okoliczności nie leżących po stronie Wykonawcy – o czas trwania tej przeszkody, przy czym warunkiem dokonania zmiany, w przypadku okoliczności nie leżących po stronie Wykonawcy, jest wykazanie Zamawiającemu tych okoliczności oraz ich wpływu na termin realizacji umowy.</w:t>
      </w:r>
    </w:p>
    <w:p w14:paraId="171AC8CA" w14:textId="7FB828DE" w:rsidR="00C71792" w:rsidRPr="000B2E5C" w:rsidRDefault="00C71792" w:rsidP="000B2E5C">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B57A96">
        <w:rPr>
          <w:rFonts w:asciiTheme="minorHAnsi" w:hAnsiTheme="minorHAnsi" w:cstheme="minorHAnsi"/>
          <w:color w:val="000000"/>
          <w:sz w:val="22"/>
          <w:szCs w:val="22"/>
        </w:rPr>
        <w:t>w zakresie sposobu wykonania umowy, w tym poszczególnych parametrów, wymagań funkcjonalnych lub jakościowych, jeżeli okaże się to niezbędne lub wskazane dla zrealizowania celu umowy</w:t>
      </w:r>
      <w:r w:rsidR="00785A9A" w:rsidRPr="00B57A96">
        <w:rPr>
          <w:rFonts w:asciiTheme="minorHAnsi" w:hAnsiTheme="minorHAnsi" w:cstheme="minorHAnsi"/>
          <w:color w:val="000000"/>
          <w:sz w:val="22"/>
          <w:szCs w:val="22"/>
        </w:rPr>
        <w:t xml:space="preserve">. </w:t>
      </w:r>
      <w:r w:rsidRPr="00B57A96">
        <w:rPr>
          <w:rFonts w:asciiTheme="minorHAnsi" w:hAnsiTheme="minorHAnsi" w:cstheme="minorHAnsi"/>
          <w:color w:val="000000"/>
          <w:sz w:val="22"/>
          <w:szCs w:val="22"/>
        </w:rPr>
        <w:t xml:space="preserve">W przypadku, gdy zmiana sposobu realizacji będzie skutkować zwiększeniem kosztów po stronie Wykonawcy, Wykonawca zobowiązany będzie wykazać to Zamawiającemu. </w:t>
      </w:r>
      <w:r w:rsidRPr="000B2E5C">
        <w:rPr>
          <w:rFonts w:asciiTheme="minorHAnsi" w:hAnsiTheme="minorHAnsi" w:cstheme="minorHAnsi"/>
          <w:color w:val="000000"/>
          <w:sz w:val="22"/>
          <w:szCs w:val="22"/>
        </w:rPr>
        <w:t xml:space="preserve">Wynagrodzenie Wykonawcy w tym przypadku nie może ulec zwiększeniu o więcej niż 10% wynagrodzenia wskazanego w umowie. </w:t>
      </w:r>
    </w:p>
    <w:p w14:paraId="7D3CC48B" w14:textId="77777777" w:rsidR="000B2E5C" w:rsidRPr="000B2E5C" w:rsidRDefault="000B2E5C" w:rsidP="000B2E5C">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0B2E5C">
        <w:rPr>
          <w:rFonts w:asciiTheme="minorHAnsi" w:hAnsiTheme="minorHAnsi" w:cstheme="minorHAnsi"/>
          <w:color w:val="000000"/>
          <w:sz w:val="22"/>
          <w:szCs w:val="22"/>
        </w:rPr>
        <w:t>w zakresie miejsca dostawy, jeżeli w trakcie trwania umowy zaistnieje konieczność zmiany miejsca dostawy. W przypadku, gdy zmiana miejsca dostawy będzie skutkować zwiększeniem kosztów po stronie Wykonawcy, Wykonawca zobowiązany będzie wykazać to Zamawiającemu.</w:t>
      </w:r>
    </w:p>
    <w:p w14:paraId="0AB6693B" w14:textId="722B2BD0" w:rsidR="00785A9A" w:rsidRPr="000B2E5C" w:rsidRDefault="00785A9A" w:rsidP="000B2E5C">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0B2E5C">
        <w:rPr>
          <w:rFonts w:asciiTheme="minorHAnsi" w:hAnsiTheme="minorHAnsi" w:cstheme="minorHAnsi"/>
          <w:color w:val="000000"/>
          <w:sz w:val="22"/>
          <w:szCs w:val="22"/>
        </w:rPr>
        <w:t>dopuszczenia możliwości częściowego fakturowania za przedmiot umowy.</w:t>
      </w:r>
    </w:p>
    <w:p w14:paraId="1B9D16AC" w14:textId="77777777" w:rsidR="00B57A96" w:rsidRPr="000B2E5C" w:rsidRDefault="00785A9A" w:rsidP="000B2E5C">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0B2E5C">
        <w:rPr>
          <w:rFonts w:asciiTheme="minorHAnsi" w:hAnsiTheme="minorHAnsi" w:cstheme="minorHAnsi"/>
          <w:sz w:val="22"/>
          <w:szCs w:val="22"/>
        </w:rPr>
        <w:t xml:space="preserve">jeżeli wynikną rozbieżności lub niejasności w rozumieniu obowiązków lub pojęć przewidzianych </w:t>
      </w:r>
      <w:r w:rsidRPr="000B2E5C">
        <w:rPr>
          <w:rFonts w:asciiTheme="minorHAnsi" w:hAnsiTheme="minorHAnsi" w:cstheme="minorHAnsi"/>
          <w:sz w:val="22"/>
          <w:szCs w:val="22"/>
        </w:rPr>
        <w:br/>
        <w:t xml:space="preserve">w </w:t>
      </w:r>
      <w:r w:rsidR="00B57A96" w:rsidRPr="000B2E5C">
        <w:rPr>
          <w:rFonts w:asciiTheme="minorHAnsi" w:hAnsiTheme="minorHAnsi" w:cstheme="minorHAnsi"/>
          <w:sz w:val="22"/>
          <w:szCs w:val="22"/>
        </w:rPr>
        <w:t>u</w:t>
      </w:r>
      <w:r w:rsidRPr="000B2E5C">
        <w:rPr>
          <w:rFonts w:asciiTheme="minorHAnsi" w:hAnsiTheme="minorHAnsi" w:cstheme="minorHAnsi"/>
          <w:sz w:val="22"/>
          <w:szCs w:val="22"/>
        </w:rPr>
        <w:t xml:space="preserve">mowie, a zmiana będzie umożliwiać usunięcie rozbieżności i prawidłową realizację </w:t>
      </w:r>
      <w:r w:rsidR="00B57A96" w:rsidRPr="000B2E5C">
        <w:rPr>
          <w:rFonts w:asciiTheme="minorHAnsi" w:hAnsiTheme="minorHAnsi" w:cstheme="minorHAnsi"/>
          <w:sz w:val="22"/>
          <w:szCs w:val="22"/>
        </w:rPr>
        <w:t>u</w:t>
      </w:r>
      <w:r w:rsidRPr="000B2E5C">
        <w:rPr>
          <w:rFonts w:asciiTheme="minorHAnsi" w:hAnsiTheme="minorHAnsi" w:cstheme="minorHAnsi"/>
          <w:sz w:val="22"/>
          <w:szCs w:val="22"/>
        </w:rPr>
        <w:t xml:space="preserve">mowy, pod warunkiem, że nie zmieni to zakresu przedmiotu </w:t>
      </w:r>
      <w:r w:rsidR="00B57A96" w:rsidRPr="000B2E5C">
        <w:rPr>
          <w:rFonts w:asciiTheme="minorHAnsi" w:hAnsiTheme="minorHAnsi" w:cstheme="minorHAnsi"/>
          <w:sz w:val="22"/>
          <w:szCs w:val="22"/>
        </w:rPr>
        <w:t>u</w:t>
      </w:r>
      <w:r w:rsidRPr="000B2E5C">
        <w:rPr>
          <w:rFonts w:asciiTheme="minorHAnsi" w:hAnsiTheme="minorHAnsi" w:cstheme="minorHAnsi"/>
          <w:sz w:val="22"/>
          <w:szCs w:val="22"/>
        </w:rPr>
        <w:t>mowy, oraz wynagrodzenie Wykonawcy nie ulegnie podwyższeniu</w:t>
      </w:r>
      <w:r w:rsidR="00B57A96" w:rsidRPr="000B2E5C">
        <w:rPr>
          <w:rFonts w:asciiTheme="minorHAnsi" w:hAnsiTheme="minorHAnsi" w:cstheme="minorHAnsi"/>
          <w:sz w:val="22"/>
          <w:szCs w:val="22"/>
        </w:rPr>
        <w:t>.</w:t>
      </w:r>
    </w:p>
    <w:p w14:paraId="0EAC7016" w14:textId="77777777" w:rsidR="00B57A96" w:rsidRPr="00B57A96" w:rsidRDefault="00B57A96" w:rsidP="000B2E5C">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0B2E5C">
        <w:rPr>
          <w:rFonts w:asciiTheme="minorHAnsi" w:hAnsiTheme="minorHAnsi" w:cstheme="minorHAnsi"/>
          <w:sz w:val="22"/>
          <w:szCs w:val="22"/>
        </w:rPr>
        <w:t>w przypadku konieczności rezygnacji przez Zamawiającego</w:t>
      </w:r>
      <w:r w:rsidRPr="00B57A96">
        <w:rPr>
          <w:rFonts w:asciiTheme="minorHAnsi" w:hAnsiTheme="minorHAnsi" w:cstheme="minorHAnsi"/>
          <w:sz w:val="22"/>
          <w:szCs w:val="22"/>
        </w:rPr>
        <w:t xml:space="preserve"> z realizacji części przedmiotu umowy. W takim przypadku wynagrodzenie przysługujące Wykonawcy zostanie pomniejszone, przy czym Zamawiający zapłaci za wszystkie spełnione świadczenia, oraz uzasadnione, konieczne i udokumentowane koszty, które Wykonawca poniósł w związku z wynikającymi z umowy planowanymi świadczeniami, przy czym Umowa musi zostać zrealizowana w zakresie nie mniejszym niż 50% jej wartości.</w:t>
      </w:r>
    </w:p>
    <w:p w14:paraId="7F42E787" w14:textId="668B4775" w:rsidR="00B57A96" w:rsidRPr="00B57A96" w:rsidRDefault="00B57A96" w:rsidP="00B57A96">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B57A96">
        <w:rPr>
          <w:rFonts w:asciiTheme="minorHAnsi" w:hAnsiTheme="minorHAnsi" w:cstheme="minorHAnsi"/>
          <w:sz w:val="22"/>
          <w:szCs w:val="22"/>
        </w:rPr>
        <w:t xml:space="preserve">w przypadku konieczności zrealizowania </w:t>
      </w:r>
      <w:r w:rsidR="000B2E5C">
        <w:rPr>
          <w:rFonts w:asciiTheme="minorHAnsi" w:hAnsiTheme="minorHAnsi" w:cstheme="minorHAnsi"/>
          <w:sz w:val="22"/>
          <w:szCs w:val="22"/>
        </w:rPr>
        <w:t>u</w:t>
      </w:r>
      <w:r w:rsidRPr="00B57A96">
        <w:rPr>
          <w:rFonts w:asciiTheme="minorHAnsi" w:hAnsiTheme="minorHAnsi" w:cstheme="minorHAnsi"/>
          <w:sz w:val="22"/>
          <w:szCs w:val="22"/>
        </w:rPr>
        <w:t>mowy, przy zastosowaniu innych rozwiązań technicznych/technologicznych, niż wskazane w dokumentacji umownej, w sytuacji, gdyby zastosowanie przewidzianych rozwiązań groziło niewykonaniem lub wadliwym wykonaniem przedmiotu umowy.</w:t>
      </w:r>
    </w:p>
    <w:p w14:paraId="7E14D4E6" w14:textId="77777777" w:rsidR="00C71792" w:rsidRDefault="00C71792" w:rsidP="00F96480">
      <w:pPr>
        <w:tabs>
          <w:tab w:val="left" w:pos="567"/>
          <w:tab w:val="left" w:pos="1418"/>
        </w:tabs>
        <w:suppressAutoHyphens/>
        <w:spacing w:after="0" w:line="283" w:lineRule="auto"/>
        <w:rPr>
          <w:rFonts w:cstheme="minorHAnsi"/>
          <w:bCs/>
          <w:color w:val="000000"/>
        </w:rPr>
      </w:pPr>
      <w:r>
        <w:rPr>
          <w:rFonts w:cstheme="minorHAnsi"/>
          <w:bCs/>
          <w:color w:val="000000"/>
        </w:rPr>
        <w:t>Zamawiający przewiduje następujące zasady przeprowadzenia procedury zmiany umowy:</w:t>
      </w:r>
    </w:p>
    <w:p w14:paraId="00387445" w14:textId="3D862E52" w:rsidR="00C71792" w:rsidRDefault="00C71792" w:rsidP="00F96480">
      <w:pPr>
        <w:pStyle w:val="Akapitzlist"/>
        <w:numPr>
          <w:ilvl w:val="4"/>
          <w:numId w:val="7"/>
        </w:numPr>
        <w:tabs>
          <w:tab w:val="clear" w:pos="360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Pr>
          <w:rFonts w:asciiTheme="minorHAnsi" w:hAnsiTheme="minorHAnsi" w:cstheme="minorHAnsi"/>
          <w:color w:val="000000"/>
          <w:sz w:val="22"/>
          <w:szCs w:val="22"/>
        </w:rPr>
        <w:t xml:space="preserve">Strona wnioskująca o zmianę umowy przedstawia drugiej Stronie wniosek, wraz z podaniem zakresu zmiany oraz uzasadnienia potrzeby zmiany, w tym z załączeniem dowodów na </w:t>
      </w:r>
      <w:r>
        <w:rPr>
          <w:rFonts w:asciiTheme="minorHAnsi" w:hAnsiTheme="minorHAnsi" w:cstheme="minorHAnsi"/>
          <w:color w:val="000000"/>
          <w:sz w:val="22"/>
          <w:szCs w:val="22"/>
        </w:rPr>
        <w:lastRenderedPageBreak/>
        <w:t>okoliczność wykazania zaistnienia przesłanki do zmiany umowy. Wniosek powinien być złożony bez zbędnej zwłoki, nie później jednak niż 1</w:t>
      </w:r>
      <w:r w:rsidR="00785A9A">
        <w:rPr>
          <w:rFonts w:asciiTheme="minorHAnsi" w:hAnsiTheme="minorHAnsi" w:cstheme="minorHAnsi"/>
          <w:color w:val="000000"/>
          <w:sz w:val="22"/>
          <w:szCs w:val="22"/>
        </w:rPr>
        <w:t>0</w:t>
      </w:r>
      <w:r>
        <w:rPr>
          <w:rFonts w:asciiTheme="minorHAnsi" w:hAnsiTheme="minorHAnsi" w:cstheme="minorHAnsi"/>
          <w:color w:val="000000"/>
          <w:sz w:val="22"/>
          <w:szCs w:val="22"/>
        </w:rPr>
        <w:t xml:space="preserve"> dni od dnia zaistnienia przesłanki zmiany umowy.</w:t>
      </w:r>
    </w:p>
    <w:p w14:paraId="10D12029" w14:textId="5F4A2157" w:rsidR="00C71792" w:rsidRDefault="00C71792" w:rsidP="00F96480">
      <w:pPr>
        <w:pStyle w:val="Akapitzlist"/>
        <w:numPr>
          <w:ilvl w:val="4"/>
          <w:numId w:val="7"/>
        </w:numPr>
        <w:tabs>
          <w:tab w:val="clear" w:pos="360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Pr>
          <w:rFonts w:asciiTheme="minorHAnsi" w:hAnsiTheme="minorHAnsi" w:cstheme="minorHAnsi"/>
          <w:color w:val="000000"/>
          <w:sz w:val="22"/>
          <w:szCs w:val="22"/>
        </w:rPr>
        <w:t>w terminie do 1</w:t>
      </w:r>
      <w:r w:rsidR="00785A9A">
        <w:rPr>
          <w:rFonts w:asciiTheme="minorHAnsi" w:hAnsiTheme="minorHAnsi" w:cstheme="minorHAnsi"/>
          <w:color w:val="000000"/>
          <w:sz w:val="22"/>
          <w:szCs w:val="22"/>
        </w:rPr>
        <w:t>0</w:t>
      </w:r>
      <w:r>
        <w:rPr>
          <w:rFonts w:asciiTheme="minorHAnsi" w:hAnsiTheme="minorHAnsi" w:cstheme="minorHAnsi"/>
          <w:color w:val="000000"/>
          <w:sz w:val="22"/>
          <w:szCs w:val="22"/>
        </w:rPr>
        <w:t xml:space="preserve"> dni od dnia otrzymania dokumentów, o których mowa w pkt 1) Strona ustosunkowuje się do żądania zmiany umowy, w razie potrzeby przedstawiając inną propozycję, co do treści zmiany umowy. </w:t>
      </w:r>
    </w:p>
    <w:p w14:paraId="41CB7500" w14:textId="29AE6DD9" w:rsidR="00C71792" w:rsidRDefault="00C71792" w:rsidP="00F96480">
      <w:pPr>
        <w:pStyle w:val="Akapitzlist"/>
        <w:numPr>
          <w:ilvl w:val="4"/>
          <w:numId w:val="7"/>
        </w:numPr>
        <w:tabs>
          <w:tab w:val="clear" w:pos="360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Pr>
          <w:rFonts w:asciiTheme="minorHAnsi" w:hAnsiTheme="minorHAnsi" w:cstheme="minorHAnsi"/>
          <w:color w:val="000000"/>
          <w:sz w:val="22"/>
          <w:szCs w:val="22"/>
        </w:rPr>
        <w:t xml:space="preserve">najpóźniej w terminie </w:t>
      </w:r>
      <w:r w:rsidR="00785A9A">
        <w:rPr>
          <w:rFonts w:asciiTheme="minorHAnsi" w:hAnsiTheme="minorHAnsi" w:cstheme="minorHAnsi"/>
          <w:color w:val="000000"/>
          <w:sz w:val="22"/>
          <w:szCs w:val="22"/>
        </w:rPr>
        <w:t>30</w:t>
      </w:r>
      <w:r>
        <w:rPr>
          <w:rFonts w:asciiTheme="minorHAnsi" w:hAnsiTheme="minorHAnsi" w:cstheme="minorHAnsi"/>
          <w:color w:val="000000"/>
          <w:sz w:val="22"/>
          <w:szCs w:val="22"/>
        </w:rPr>
        <w:t xml:space="preserve"> dni od dnia złożenia wniosku, o którym mowa w pkt 1), Strony zawrą aneks do umowy – w przypadku uzgodnienia treści zmiany umowy, bądź – zakończą umowną procedurę aneksowania umowy – w przypadku uznania, że nie zachodzą przesłanki do zmiany umowy, bądź w przypadku braku uzgodnienia treści zmiany umowy. </w:t>
      </w:r>
    </w:p>
    <w:p w14:paraId="60D9BA15" w14:textId="77777777" w:rsidR="000B2E5C" w:rsidRDefault="000B2E5C" w:rsidP="00C71792">
      <w:pPr>
        <w:widowControl w:val="0"/>
        <w:tabs>
          <w:tab w:val="left" w:pos="9072"/>
        </w:tabs>
        <w:spacing w:after="120" w:line="283" w:lineRule="auto"/>
        <w:contextualSpacing/>
        <w:jc w:val="center"/>
        <w:rPr>
          <w:rFonts w:cstheme="minorHAnsi"/>
          <w:b/>
        </w:rPr>
      </w:pPr>
    </w:p>
    <w:p w14:paraId="001BC49C" w14:textId="6368C816" w:rsidR="00C71792" w:rsidRDefault="00C71792" w:rsidP="00C71792">
      <w:pPr>
        <w:widowControl w:val="0"/>
        <w:tabs>
          <w:tab w:val="left" w:pos="9072"/>
        </w:tabs>
        <w:spacing w:after="120" w:line="283" w:lineRule="auto"/>
        <w:contextualSpacing/>
        <w:jc w:val="center"/>
        <w:rPr>
          <w:rFonts w:cstheme="minorHAnsi"/>
          <w:b/>
        </w:rPr>
      </w:pPr>
      <w:r w:rsidRPr="00457F6D">
        <w:rPr>
          <w:rFonts w:cstheme="minorHAnsi"/>
          <w:b/>
        </w:rPr>
        <w:t xml:space="preserve">§ </w:t>
      </w:r>
      <w:r>
        <w:rPr>
          <w:rFonts w:cstheme="minorHAnsi"/>
          <w:b/>
        </w:rPr>
        <w:t>1</w:t>
      </w:r>
      <w:r w:rsidR="000B2E5C">
        <w:rPr>
          <w:rFonts w:cstheme="minorHAnsi"/>
          <w:b/>
        </w:rPr>
        <w:t>3</w:t>
      </w:r>
    </w:p>
    <w:p w14:paraId="44523CD5" w14:textId="77777777" w:rsidR="00C71792" w:rsidRDefault="00C71792" w:rsidP="00C71792">
      <w:pPr>
        <w:widowControl w:val="0"/>
        <w:tabs>
          <w:tab w:val="left" w:pos="9072"/>
        </w:tabs>
        <w:spacing w:after="120" w:line="283" w:lineRule="auto"/>
        <w:contextualSpacing/>
        <w:jc w:val="center"/>
        <w:rPr>
          <w:rFonts w:cstheme="minorHAnsi"/>
          <w:b/>
        </w:rPr>
      </w:pPr>
      <w:r>
        <w:rPr>
          <w:rFonts w:cstheme="minorHAnsi"/>
          <w:b/>
        </w:rPr>
        <w:t>POTENCJAŁ WYKONAWCY</w:t>
      </w:r>
    </w:p>
    <w:p w14:paraId="21F49F02" w14:textId="77777777" w:rsidR="00C71792" w:rsidRPr="00785A9A" w:rsidRDefault="00C71792" w:rsidP="00785A9A">
      <w:pPr>
        <w:widowControl w:val="0"/>
        <w:tabs>
          <w:tab w:val="left" w:pos="9072"/>
        </w:tabs>
        <w:spacing w:after="120" w:line="283" w:lineRule="auto"/>
        <w:contextualSpacing/>
        <w:jc w:val="both"/>
        <w:rPr>
          <w:rFonts w:cstheme="minorHAnsi"/>
        </w:rPr>
      </w:pPr>
      <w:r w:rsidRPr="00785A9A">
        <w:rPr>
          <w:rFonts w:cstheme="minorHAnsi"/>
        </w:rPr>
        <w:t>Wykonawca w celu realizacji umowy zapewni odpowiednie zasoby techniczne oraz personel posiadający kwalifikacje, doświadczenie, wiedzę oraz wymagane uprawnienia, w zakresie niezbędnym do wykonania przedmiotu umowy.</w:t>
      </w:r>
    </w:p>
    <w:p w14:paraId="090DE878" w14:textId="77777777" w:rsidR="00785A9A" w:rsidRDefault="00785A9A" w:rsidP="00C71792">
      <w:pPr>
        <w:widowControl w:val="0"/>
        <w:tabs>
          <w:tab w:val="left" w:pos="9072"/>
        </w:tabs>
        <w:spacing w:after="120" w:line="283" w:lineRule="auto"/>
        <w:contextualSpacing/>
        <w:jc w:val="center"/>
        <w:rPr>
          <w:rFonts w:cstheme="minorHAnsi"/>
          <w:b/>
        </w:rPr>
      </w:pPr>
    </w:p>
    <w:p w14:paraId="7638E202" w14:textId="783B619D" w:rsidR="00C71792" w:rsidRDefault="00C71792" w:rsidP="00C71792">
      <w:pPr>
        <w:widowControl w:val="0"/>
        <w:tabs>
          <w:tab w:val="left" w:pos="9072"/>
        </w:tabs>
        <w:spacing w:after="120" w:line="283" w:lineRule="auto"/>
        <w:contextualSpacing/>
        <w:jc w:val="center"/>
        <w:rPr>
          <w:rFonts w:cstheme="minorHAnsi"/>
          <w:b/>
        </w:rPr>
      </w:pPr>
      <w:r>
        <w:rPr>
          <w:rFonts w:cstheme="minorHAnsi"/>
          <w:b/>
        </w:rPr>
        <w:t>§ 1</w:t>
      </w:r>
      <w:r w:rsidR="000B2E5C">
        <w:rPr>
          <w:rFonts w:cstheme="minorHAnsi"/>
          <w:b/>
        </w:rPr>
        <w:t>4</w:t>
      </w:r>
    </w:p>
    <w:p w14:paraId="7F43583D" w14:textId="77777777" w:rsidR="00C71792" w:rsidRDefault="00C71792" w:rsidP="00C71792">
      <w:pPr>
        <w:widowControl w:val="0"/>
        <w:tabs>
          <w:tab w:val="left" w:pos="9072"/>
        </w:tabs>
        <w:spacing w:after="120" w:line="283" w:lineRule="auto"/>
        <w:contextualSpacing/>
        <w:jc w:val="center"/>
        <w:rPr>
          <w:rFonts w:cstheme="minorHAnsi"/>
          <w:b/>
        </w:rPr>
      </w:pPr>
      <w:r>
        <w:rPr>
          <w:rFonts w:cstheme="minorHAnsi"/>
          <w:b/>
        </w:rPr>
        <w:t>PODWYKONAWCY</w:t>
      </w:r>
    </w:p>
    <w:p w14:paraId="559D238E" w14:textId="77777777" w:rsidR="00C71792" w:rsidRPr="001C223E" w:rsidRDefault="00C71792" w:rsidP="00785A9A">
      <w:pPr>
        <w:pStyle w:val="Akapitzlist"/>
        <w:widowControl w:val="0"/>
        <w:numPr>
          <w:ilvl w:val="3"/>
          <w:numId w:val="21"/>
        </w:numPr>
        <w:tabs>
          <w:tab w:val="clear" w:pos="2880"/>
          <w:tab w:val="num" w:pos="567"/>
          <w:tab w:val="num" w:pos="709"/>
          <w:tab w:val="left" w:pos="9072"/>
        </w:tabs>
        <w:spacing w:line="283" w:lineRule="auto"/>
        <w:ind w:left="567" w:hanging="612"/>
        <w:jc w:val="both"/>
        <w:rPr>
          <w:rFonts w:asciiTheme="minorHAnsi" w:hAnsiTheme="minorHAnsi" w:cstheme="minorHAnsi"/>
          <w:sz w:val="22"/>
          <w:szCs w:val="22"/>
        </w:rPr>
      </w:pPr>
      <w:r w:rsidRPr="001C223E">
        <w:rPr>
          <w:rFonts w:asciiTheme="minorHAnsi" w:hAnsiTheme="minorHAnsi" w:cstheme="minorHAnsi"/>
          <w:sz w:val="22"/>
          <w:szCs w:val="22"/>
        </w:rPr>
        <w:t xml:space="preserve">Wykonawca powierza podwykonawcy (om) ……………………………………………………………………. wykonanie przedmiotu umowy w następującym zakresie (zgodnie z oświadczeniem wskazanym w ofercie). </w:t>
      </w:r>
    </w:p>
    <w:p w14:paraId="60EE1044" w14:textId="57833A05" w:rsidR="00C71792" w:rsidRDefault="00C71792" w:rsidP="00785A9A">
      <w:pPr>
        <w:pStyle w:val="Akapitzlist"/>
        <w:widowControl w:val="0"/>
        <w:numPr>
          <w:ilvl w:val="3"/>
          <w:numId w:val="21"/>
        </w:numPr>
        <w:tabs>
          <w:tab w:val="left" w:pos="9072"/>
        </w:tabs>
        <w:spacing w:line="283" w:lineRule="auto"/>
        <w:ind w:left="567" w:hanging="567"/>
        <w:jc w:val="both"/>
        <w:rPr>
          <w:rFonts w:asciiTheme="minorHAnsi" w:hAnsiTheme="minorHAnsi" w:cstheme="minorHAnsi"/>
          <w:sz w:val="22"/>
          <w:szCs w:val="22"/>
        </w:rPr>
      </w:pPr>
      <w:r w:rsidRPr="006C3D53">
        <w:rPr>
          <w:rFonts w:asciiTheme="minorHAnsi" w:hAnsiTheme="minorHAnsi" w:cstheme="minorHAnsi"/>
          <w:sz w:val="22"/>
          <w:szCs w:val="22"/>
        </w:rPr>
        <w:t xml:space="preserve">Przekazanie realizacji zakresu zamówienia podwykonawcy w trakcie umowy, zmiana podwykonawcy lub rezygnacja z podwykonawcy nie wymaga zmiany umowy, lecz przekazania aktualnych informacji w zakresie określonym w ust. 1. </w:t>
      </w:r>
    </w:p>
    <w:p w14:paraId="50BE482E" w14:textId="77777777" w:rsidR="00785A9A" w:rsidRDefault="00785A9A" w:rsidP="000B2E5C">
      <w:pPr>
        <w:pStyle w:val="Akapitzlist"/>
        <w:widowControl w:val="0"/>
        <w:numPr>
          <w:ilvl w:val="3"/>
          <w:numId w:val="21"/>
        </w:numPr>
        <w:tabs>
          <w:tab w:val="left" w:pos="9072"/>
        </w:tabs>
        <w:spacing w:after="120" w:line="283" w:lineRule="auto"/>
        <w:ind w:left="567" w:hanging="567"/>
        <w:jc w:val="both"/>
        <w:rPr>
          <w:rFonts w:asciiTheme="minorHAnsi" w:hAnsiTheme="minorHAnsi" w:cstheme="minorHAnsi"/>
          <w:sz w:val="22"/>
          <w:szCs w:val="22"/>
        </w:rPr>
      </w:pPr>
      <w:r w:rsidRPr="006C3D53">
        <w:rPr>
          <w:rFonts w:asciiTheme="minorHAnsi" w:hAnsiTheme="minorHAnsi" w:cstheme="minorHAnsi"/>
          <w:sz w:val="22"/>
          <w:szCs w:val="22"/>
        </w:rPr>
        <w:t xml:space="preserve">Wykonawca odpowiada za działania / zaniechania podwykonawcy, jak za działania / zaniechania własne. </w:t>
      </w:r>
    </w:p>
    <w:p w14:paraId="3FEC70CF" w14:textId="1F2C2920" w:rsidR="00C71792" w:rsidRDefault="00C71792" w:rsidP="00C71792">
      <w:pPr>
        <w:widowControl w:val="0"/>
        <w:tabs>
          <w:tab w:val="left" w:pos="9072"/>
        </w:tabs>
        <w:spacing w:after="120" w:line="283" w:lineRule="auto"/>
        <w:contextualSpacing/>
        <w:jc w:val="center"/>
        <w:rPr>
          <w:rFonts w:cstheme="minorHAnsi"/>
          <w:b/>
        </w:rPr>
      </w:pPr>
      <w:r>
        <w:rPr>
          <w:rFonts w:cstheme="minorHAnsi"/>
          <w:b/>
        </w:rPr>
        <w:t xml:space="preserve">§ </w:t>
      </w:r>
      <w:r w:rsidR="00B57A96">
        <w:rPr>
          <w:rFonts w:cstheme="minorHAnsi"/>
          <w:b/>
        </w:rPr>
        <w:t>1</w:t>
      </w:r>
      <w:r w:rsidR="000B2E5C">
        <w:rPr>
          <w:rFonts w:cstheme="minorHAnsi"/>
          <w:b/>
        </w:rPr>
        <w:t>5</w:t>
      </w:r>
    </w:p>
    <w:p w14:paraId="6CB09388" w14:textId="77777777" w:rsidR="00C71792" w:rsidRPr="00457F6D" w:rsidRDefault="00C71792" w:rsidP="00C71792">
      <w:pPr>
        <w:widowControl w:val="0"/>
        <w:tabs>
          <w:tab w:val="left" w:pos="9072"/>
        </w:tabs>
        <w:spacing w:after="120" w:line="283" w:lineRule="auto"/>
        <w:jc w:val="center"/>
        <w:rPr>
          <w:rFonts w:cstheme="minorHAnsi"/>
          <w:b/>
        </w:rPr>
      </w:pPr>
      <w:r>
        <w:rPr>
          <w:rFonts w:cstheme="minorHAnsi"/>
          <w:b/>
        </w:rPr>
        <w:t>POSTANOWIENIA KOŃCOWE</w:t>
      </w:r>
    </w:p>
    <w:p w14:paraId="2920DE6F" w14:textId="77777777" w:rsidR="006A0237" w:rsidRDefault="006A0237" w:rsidP="006A0237">
      <w:pPr>
        <w:pStyle w:val="Tekstpodstawowy"/>
        <w:widowControl w:val="0"/>
        <w:numPr>
          <w:ilvl w:val="0"/>
          <w:numId w:val="17"/>
        </w:numPr>
        <w:tabs>
          <w:tab w:val="left" w:pos="993"/>
        </w:tabs>
        <w:spacing w:after="0" w:line="283" w:lineRule="auto"/>
        <w:ind w:left="567" w:hanging="567"/>
        <w:jc w:val="both"/>
        <w:rPr>
          <w:rFonts w:cstheme="minorHAnsi"/>
        </w:rPr>
      </w:pPr>
      <w:r>
        <w:rPr>
          <w:rFonts w:cstheme="minorHAnsi"/>
        </w:rPr>
        <w:t xml:space="preserve">Wykonawca wniósł zabezpieczenie należytego wykonania umowy stosownie do Rozdziału I pkt 18 SWZ. </w:t>
      </w:r>
    </w:p>
    <w:p w14:paraId="6D021E1D" w14:textId="77777777" w:rsidR="006A0237" w:rsidRDefault="006A0237" w:rsidP="006A0237">
      <w:pPr>
        <w:pStyle w:val="Tekstpodstawowy"/>
        <w:widowControl w:val="0"/>
        <w:numPr>
          <w:ilvl w:val="0"/>
          <w:numId w:val="17"/>
        </w:numPr>
        <w:tabs>
          <w:tab w:val="left" w:pos="993"/>
        </w:tabs>
        <w:spacing w:after="0" w:line="283" w:lineRule="auto"/>
        <w:ind w:left="567" w:hanging="567"/>
        <w:jc w:val="both"/>
        <w:rPr>
          <w:rFonts w:cstheme="minorHAnsi"/>
        </w:rPr>
      </w:pPr>
      <w:r>
        <w:rPr>
          <w:rFonts w:cstheme="minorHAnsi"/>
        </w:rPr>
        <w:t xml:space="preserve">Załączniki do umowy stanowią jej integralną część. </w:t>
      </w:r>
    </w:p>
    <w:p w14:paraId="088662B5" w14:textId="4B0F303D" w:rsidR="00C71792" w:rsidRDefault="00C71792" w:rsidP="00785A9A">
      <w:pPr>
        <w:pStyle w:val="Tekstpodstawowy"/>
        <w:widowControl w:val="0"/>
        <w:numPr>
          <w:ilvl w:val="0"/>
          <w:numId w:val="17"/>
        </w:numPr>
        <w:tabs>
          <w:tab w:val="left" w:pos="993"/>
        </w:tabs>
        <w:spacing w:after="0" w:line="283" w:lineRule="auto"/>
        <w:ind w:left="567" w:hanging="567"/>
        <w:jc w:val="both"/>
        <w:rPr>
          <w:rFonts w:cstheme="minorHAnsi"/>
        </w:rPr>
      </w:pPr>
      <w:r w:rsidRPr="006C3D53">
        <w:rPr>
          <w:rFonts w:cstheme="minorHAnsi"/>
        </w:rPr>
        <w:t>W sprawach nieuregulowanych treścią niniejszej umowy mają zastosowanie przepisy Kodeksu Cywilnego i ustawy Prawo zamówień publicznych.</w:t>
      </w:r>
    </w:p>
    <w:p w14:paraId="268569C9" w14:textId="77777777" w:rsidR="00C71792" w:rsidRDefault="00C71792" w:rsidP="00785A9A">
      <w:pPr>
        <w:pStyle w:val="Tekstpodstawowy"/>
        <w:widowControl w:val="0"/>
        <w:numPr>
          <w:ilvl w:val="0"/>
          <w:numId w:val="17"/>
        </w:numPr>
        <w:tabs>
          <w:tab w:val="left" w:pos="993"/>
        </w:tabs>
        <w:spacing w:after="0" w:line="283" w:lineRule="auto"/>
        <w:ind w:left="567" w:hanging="567"/>
        <w:jc w:val="both"/>
        <w:rPr>
          <w:rFonts w:cstheme="minorHAnsi"/>
        </w:rPr>
      </w:pPr>
      <w:r w:rsidRPr="006C3D53">
        <w:rPr>
          <w:rFonts w:cstheme="minorHAnsi"/>
        </w:rPr>
        <w:t xml:space="preserve">Spory wynikłe w związku z realizacją umowy będą rozstrzygane przez sąd właściwy miejscowo dla siedziby Zamawiającego. </w:t>
      </w:r>
    </w:p>
    <w:p w14:paraId="6738080D" w14:textId="77777777" w:rsidR="00C71792" w:rsidRDefault="00C71792" w:rsidP="00785A9A">
      <w:pPr>
        <w:pStyle w:val="Tekstpodstawowy"/>
        <w:widowControl w:val="0"/>
        <w:numPr>
          <w:ilvl w:val="0"/>
          <w:numId w:val="17"/>
        </w:numPr>
        <w:tabs>
          <w:tab w:val="left" w:pos="993"/>
        </w:tabs>
        <w:spacing w:after="0" w:line="283" w:lineRule="auto"/>
        <w:ind w:left="567" w:hanging="567"/>
        <w:jc w:val="both"/>
        <w:rPr>
          <w:rFonts w:cstheme="minorHAnsi"/>
        </w:rPr>
      </w:pPr>
      <w:r w:rsidRPr="006C3D53">
        <w:rPr>
          <w:rFonts w:cstheme="minorHAnsi"/>
        </w:rPr>
        <w:t xml:space="preserve">Gdyby jakiekolwiek postanowienie umowy okazało się nieważne lub bezskuteczne, nie wpływa to na ważność i skuteczność pozostałych jej postanowień. W takim przypadku Strony zastąpią postanowienie uznane za nieważne lub bezskuteczne, innym, zgodnym z prawem, realizującym możliwie najbardziej cel niniejszej umowy. </w:t>
      </w:r>
    </w:p>
    <w:p w14:paraId="6B99D83A" w14:textId="77777777" w:rsidR="00C71792" w:rsidRDefault="00C71792" w:rsidP="00785A9A">
      <w:pPr>
        <w:pStyle w:val="Tekstpodstawowy"/>
        <w:widowControl w:val="0"/>
        <w:numPr>
          <w:ilvl w:val="0"/>
          <w:numId w:val="17"/>
        </w:numPr>
        <w:tabs>
          <w:tab w:val="left" w:pos="993"/>
        </w:tabs>
        <w:spacing w:after="0" w:line="283" w:lineRule="auto"/>
        <w:ind w:left="567" w:hanging="567"/>
        <w:jc w:val="both"/>
        <w:rPr>
          <w:rFonts w:cstheme="minorHAnsi"/>
        </w:rPr>
      </w:pPr>
      <w:r w:rsidRPr="006C3D53">
        <w:rPr>
          <w:rFonts w:cstheme="minorHAnsi"/>
        </w:rPr>
        <w:t>Wszelkie zmiany niniejszej umowy wymagają formy pisemnej pod rygorem nieważności.</w:t>
      </w:r>
    </w:p>
    <w:p w14:paraId="08090C6E" w14:textId="77777777" w:rsidR="00C71792" w:rsidRPr="006C3D53" w:rsidRDefault="00C71792" w:rsidP="00785A9A">
      <w:pPr>
        <w:pStyle w:val="Tekstpodstawowy"/>
        <w:widowControl w:val="0"/>
        <w:numPr>
          <w:ilvl w:val="0"/>
          <w:numId w:val="17"/>
        </w:numPr>
        <w:tabs>
          <w:tab w:val="left" w:pos="993"/>
        </w:tabs>
        <w:spacing w:after="0" w:line="283" w:lineRule="auto"/>
        <w:ind w:left="567" w:hanging="567"/>
        <w:jc w:val="both"/>
        <w:rPr>
          <w:rFonts w:cstheme="minorHAnsi"/>
        </w:rPr>
      </w:pPr>
      <w:r w:rsidRPr="006C3D53">
        <w:rPr>
          <w:rFonts w:cstheme="minorHAnsi"/>
        </w:rPr>
        <w:lastRenderedPageBreak/>
        <w:t xml:space="preserve">Umowę niniejszą sporządzono w czterech jednobrzmiących egzemplarzach, z których każdy stanowi dowód jej zawarcia, trzy </w:t>
      </w:r>
      <w:r>
        <w:rPr>
          <w:rFonts w:cstheme="minorHAnsi"/>
        </w:rPr>
        <w:t xml:space="preserve">egzemplarze umowy wraz z jednym egzemplarzem Załączników - </w:t>
      </w:r>
      <w:r w:rsidRPr="006C3D53">
        <w:rPr>
          <w:rFonts w:cstheme="minorHAnsi"/>
        </w:rPr>
        <w:t xml:space="preserve">dla Zamawiającego i jeden </w:t>
      </w:r>
      <w:r>
        <w:rPr>
          <w:rFonts w:cstheme="minorHAnsi"/>
        </w:rPr>
        <w:t xml:space="preserve">egzemplarz umowy wraz z Załącznikami – </w:t>
      </w:r>
      <w:r w:rsidRPr="006C3D53">
        <w:rPr>
          <w:rFonts w:cstheme="minorHAnsi"/>
        </w:rPr>
        <w:t>dla Wykonawcy.</w:t>
      </w:r>
    </w:p>
    <w:p w14:paraId="5E2E860A" w14:textId="77777777" w:rsidR="00C71792" w:rsidRPr="00A8567D" w:rsidRDefault="00C71792" w:rsidP="00C71792">
      <w:pPr>
        <w:widowControl w:val="0"/>
        <w:tabs>
          <w:tab w:val="left" w:pos="9214"/>
          <w:tab w:val="left" w:pos="9356"/>
        </w:tabs>
        <w:spacing w:after="120" w:line="283" w:lineRule="auto"/>
        <w:ind w:right="-28"/>
        <w:rPr>
          <w:rFonts w:cstheme="minorHAnsi"/>
        </w:rPr>
      </w:pPr>
    </w:p>
    <w:p w14:paraId="5A13EFAF" w14:textId="0AC3E3E0" w:rsidR="00C71792" w:rsidRPr="00A8567D" w:rsidRDefault="00C71792" w:rsidP="00C71792">
      <w:pPr>
        <w:widowControl w:val="0"/>
        <w:tabs>
          <w:tab w:val="left" w:pos="9214"/>
        </w:tabs>
        <w:spacing w:after="120" w:line="283" w:lineRule="auto"/>
        <w:ind w:right="-30"/>
        <w:rPr>
          <w:rFonts w:cstheme="minorHAnsi"/>
          <w:b/>
        </w:rPr>
      </w:pPr>
      <w:r w:rsidRPr="00A8567D">
        <w:rPr>
          <w:rFonts w:cstheme="minorHAnsi"/>
          <w:b/>
        </w:rPr>
        <w:t>Wykonawca:                                                                                                                                      Zamawiający:</w:t>
      </w:r>
    </w:p>
    <w:p w14:paraId="49DEE630" w14:textId="77777777" w:rsidR="00C71792" w:rsidRDefault="00C71792" w:rsidP="00C71792">
      <w:pPr>
        <w:widowControl w:val="0"/>
        <w:spacing w:after="120" w:line="283" w:lineRule="auto"/>
        <w:rPr>
          <w:rFonts w:cstheme="minorHAnsi"/>
        </w:rPr>
      </w:pPr>
    </w:p>
    <w:p w14:paraId="0731A292" w14:textId="1809D002" w:rsidR="00C71792" w:rsidRDefault="00C71792" w:rsidP="00C71792">
      <w:pPr>
        <w:widowControl w:val="0"/>
        <w:spacing w:after="120" w:line="283" w:lineRule="auto"/>
        <w:rPr>
          <w:rFonts w:cstheme="minorHAnsi"/>
        </w:rPr>
      </w:pPr>
    </w:p>
    <w:p w14:paraId="4B7DA914" w14:textId="77777777" w:rsidR="00B57A96" w:rsidRDefault="00B57A96" w:rsidP="00C71792">
      <w:pPr>
        <w:widowControl w:val="0"/>
        <w:spacing w:after="120" w:line="283" w:lineRule="auto"/>
        <w:rPr>
          <w:rFonts w:cstheme="minorHAnsi"/>
        </w:rPr>
      </w:pPr>
    </w:p>
    <w:p w14:paraId="16367A6E" w14:textId="77777777" w:rsidR="00C71792" w:rsidRPr="003D5CD1" w:rsidRDefault="00C71792" w:rsidP="00C71792">
      <w:pPr>
        <w:widowControl w:val="0"/>
        <w:spacing w:after="120" w:line="283" w:lineRule="auto"/>
        <w:rPr>
          <w:rFonts w:cstheme="minorHAnsi"/>
          <w:b/>
        </w:rPr>
      </w:pPr>
      <w:r w:rsidRPr="003D5CD1">
        <w:rPr>
          <w:rFonts w:cstheme="minorHAnsi"/>
          <w:b/>
        </w:rPr>
        <w:t>Załączniki:</w:t>
      </w:r>
    </w:p>
    <w:p w14:paraId="43039B10" w14:textId="77777777" w:rsidR="00C71792" w:rsidRDefault="00C71792" w:rsidP="00C71792">
      <w:pPr>
        <w:widowControl w:val="0"/>
        <w:spacing w:after="120" w:line="283" w:lineRule="auto"/>
        <w:rPr>
          <w:rFonts w:cstheme="minorHAnsi"/>
        </w:rPr>
      </w:pPr>
      <w:r>
        <w:rPr>
          <w:rFonts w:cstheme="minorHAnsi"/>
        </w:rPr>
        <w:t>Załącznik nr 1 – oferta Wykonawcy.</w:t>
      </w:r>
    </w:p>
    <w:p w14:paraId="7C608B20" w14:textId="77777777" w:rsidR="00C71792" w:rsidRDefault="00C71792" w:rsidP="00C71792">
      <w:pPr>
        <w:widowControl w:val="0"/>
        <w:spacing w:after="120" w:line="283" w:lineRule="auto"/>
        <w:rPr>
          <w:rFonts w:cstheme="minorHAnsi"/>
        </w:rPr>
      </w:pPr>
      <w:r>
        <w:rPr>
          <w:rFonts w:cstheme="minorHAnsi"/>
        </w:rPr>
        <w:t>Załącznik nr 2 – SWZ.</w:t>
      </w:r>
    </w:p>
    <w:p w14:paraId="1EC6546C" w14:textId="77777777" w:rsidR="00C71792" w:rsidRPr="00A8567D" w:rsidRDefault="00C71792" w:rsidP="00C71792">
      <w:pPr>
        <w:widowControl w:val="0"/>
        <w:spacing w:after="120" w:line="283" w:lineRule="auto"/>
        <w:rPr>
          <w:rFonts w:cstheme="minorHAnsi"/>
        </w:rPr>
      </w:pPr>
      <w:r>
        <w:rPr>
          <w:rFonts w:cstheme="minorHAnsi"/>
        </w:rPr>
        <w:t>Załącznik nr 3 – SOPZ wraz z załącznikami.</w:t>
      </w:r>
    </w:p>
    <w:p w14:paraId="7F6BC4FF" w14:textId="77777777" w:rsidR="00C71792" w:rsidRDefault="00C71792" w:rsidP="00C20275">
      <w:pPr>
        <w:spacing w:after="0" w:line="360" w:lineRule="auto"/>
        <w:jc w:val="right"/>
        <w:rPr>
          <w:rFonts w:cstheme="minorHAnsi"/>
          <w:b/>
          <w:bCs/>
        </w:rPr>
      </w:pPr>
    </w:p>
    <w:sectPr w:rsidR="00C71792" w:rsidSect="00804F9D">
      <w:headerReference w:type="even" r:id="rId8"/>
      <w:headerReference w:type="default" r:id="rId9"/>
      <w:footerReference w:type="even" r:id="rId10"/>
      <w:footerReference w:type="default" r:id="rId11"/>
      <w:headerReference w:type="first" r:id="rId12"/>
      <w:footerReference w:type="first" r:id="rId13"/>
      <w:pgSz w:w="11906" w:h="16838"/>
      <w:pgMar w:top="2312" w:right="1417" w:bottom="1417" w:left="1417" w:header="1111" w:footer="103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171F0" w14:textId="77777777" w:rsidR="00317B8B" w:rsidRDefault="00317B8B" w:rsidP="000202C9">
      <w:pPr>
        <w:spacing w:after="0" w:line="240" w:lineRule="auto"/>
      </w:pPr>
      <w:r>
        <w:separator/>
      </w:r>
    </w:p>
  </w:endnote>
  <w:endnote w:type="continuationSeparator" w:id="0">
    <w:p w14:paraId="76E29F0E" w14:textId="77777777" w:rsidR="00317B8B" w:rsidRDefault="00317B8B" w:rsidP="00020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Lucida Sans Unicode">
    <w:panose1 w:val="020B0602030504020204"/>
    <w:charset w:val="EE"/>
    <w:family w:val="swiss"/>
    <w:pitch w:val="variable"/>
    <w:sig w:usb0="80000AFF" w:usb1="0000396B" w:usb2="00000000" w:usb3="00000000" w:csb0="000000BF" w:csb1="00000000"/>
  </w:font>
  <w:font w:name="TimesNewRomanPSMT">
    <w:altName w:val="Times New Roman"/>
    <w:panose1 w:val="00000000000000000000"/>
    <w:charset w:val="00"/>
    <w:family w:val="swiss"/>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5CCC5" w14:textId="77777777" w:rsidR="00C24730" w:rsidRDefault="00C2473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36558" w14:textId="77777777" w:rsidR="00B66CB8" w:rsidRDefault="00B66CB8">
    <w:pPr>
      <w:pStyle w:val="Stopka"/>
    </w:pPr>
    <w:r>
      <w:rPr>
        <w:noProof/>
        <w:lang w:eastAsia="pl-PL"/>
      </w:rPr>
      <w:drawing>
        <wp:anchor distT="0" distB="0" distL="114300" distR="114300" simplePos="0" relativeHeight="251658240" behindDoc="1" locked="0" layoutInCell="1" allowOverlap="1" wp14:anchorId="2E14884A" wp14:editId="64BD4E74">
          <wp:simplePos x="0" y="0"/>
          <wp:positionH relativeFrom="column">
            <wp:posOffset>-398970</wp:posOffset>
          </wp:positionH>
          <wp:positionV relativeFrom="paragraph">
            <wp:posOffset>-6350</wp:posOffset>
          </wp:positionV>
          <wp:extent cx="4248150" cy="520524"/>
          <wp:effectExtent l="0" t="0" r="0" b="0"/>
          <wp:wrapNone/>
          <wp:docPr id="51" name="Obraz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r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48150" cy="520524"/>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8D8F0" w14:textId="77777777" w:rsidR="00B66CB8" w:rsidRDefault="00043858" w:rsidP="00CB6F3B">
    <w:pPr>
      <w:pStyle w:val="Stopka"/>
      <w:jc w:val="right"/>
    </w:pPr>
    <w:r>
      <w:rPr>
        <w:noProof/>
        <w:lang w:eastAsia="pl-PL"/>
      </w:rPr>
      <w:drawing>
        <wp:anchor distT="0" distB="0" distL="114300" distR="114300" simplePos="0" relativeHeight="251664384" behindDoc="0" locked="0" layoutInCell="1" allowOverlap="1" wp14:anchorId="00692D28" wp14:editId="5DF6011D">
          <wp:simplePos x="0" y="0"/>
          <wp:positionH relativeFrom="column">
            <wp:posOffset>-111570</wp:posOffset>
          </wp:positionH>
          <wp:positionV relativeFrom="paragraph">
            <wp:posOffset>-31115</wp:posOffset>
          </wp:positionV>
          <wp:extent cx="4251877" cy="516048"/>
          <wp:effectExtent l="0" t="0" r="0" b="0"/>
          <wp:wrapNone/>
          <wp:docPr id="54" name="Obraz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r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51877" cy="516048"/>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A2AF9" w14:textId="77777777" w:rsidR="00317B8B" w:rsidRDefault="00317B8B" w:rsidP="000202C9">
      <w:pPr>
        <w:spacing w:after="0" w:line="240" w:lineRule="auto"/>
      </w:pPr>
      <w:r>
        <w:separator/>
      </w:r>
    </w:p>
  </w:footnote>
  <w:footnote w:type="continuationSeparator" w:id="0">
    <w:p w14:paraId="6CCF4D11" w14:textId="77777777" w:rsidR="00317B8B" w:rsidRDefault="00317B8B" w:rsidP="000202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2605D" w14:textId="77777777" w:rsidR="0086243A" w:rsidRDefault="00000000">
    <w:pPr>
      <w:pStyle w:val="Nagwek"/>
    </w:pPr>
    <w:r>
      <w:rPr>
        <w:noProof/>
        <w:lang w:eastAsia="pl-PL"/>
      </w:rPr>
      <w:pict w14:anchorId="57C77F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196365" o:spid="_x0000_s1035" type="#_x0000_t75" style="position:absolute;margin-left:0;margin-top:0;width:528.5pt;height:703.45pt;z-index:-251654144;mso-position-horizontal:center;mso-position-horizontal-relative:margin;mso-position-vertical:center;mso-position-vertical-relative:margin" o:allowincell="f">
          <v:imagedata r:id="rId1" o:title="znak wodny"/>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6C91C" w14:textId="77777777" w:rsidR="0086243A" w:rsidRDefault="00000000">
    <w:pPr>
      <w:pStyle w:val="Nagwek"/>
    </w:pPr>
    <w:r>
      <w:rPr>
        <w:noProof/>
        <w:lang w:eastAsia="pl-PL"/>
      </w:rPr>
      <w:pict w14:anchorId="1B6FE0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196366" o:spid="_x0000_s1036" type="#_x0000_t75" style="position:absolute;margin-left:0;margin-top:0;width:528.5pt;height:703.45pt;z-index:-251653120;mso-position-horizontal:center;mso-position-horizontal-relative:margin;mso-position-vertical:center;mso-position-vertical-relative:margin" o:allowincell="f">
          <v:imagedata r:id="rId1" o:title="znak wodny"/>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4FC34" w14:textId="4CD711D1" w:rsidR="00804F9D" w:rsidRDefault="00C24730" w:rsidP="00804F9D">
    <w:pPr>
      <w:spacing w:after="0" w:line="240" w:lineRule="auto"/>
      <w:ind w:right="992"/>
      <w:jc w:val="center"/>
      <w:rPr>
        <w:rFonts w:ascii="Arial Narrow" w:hAnsi="Arial Narrow" w:cs="Arial"/>
        <w:sz w:val="20"/>
        <w:szCs w:val="20"/>
      </w:rPr>
    </w:pPr>
    <w:r>
      <w:rPr>
        <w:noProof/>
        <w:lang w:eastAsia="pl-PL"/>
      </w:rPr>
      <w:drawing>
        <wp:anchor distT="0" distB="0" distL="114300" distR="114300" simplePos="0" relativeHeight="251666432" behindDoc="0" locked="0" layoutInCell="1" allowOverlap="1" wp14:anchorId="43D4936F" wp14:editId="53D1D4B7">
          <wp:simplePos x="0" y="0"/>
          <wp:positionH relativeFrom="column">
            <wp:posOffset>4564380</wp:posOffset>
          </wp:positionH>
          <wp:positionV relativeFrom="paragraph">
            <wp:posOffset>-413385</wp:posOffset>
          </wp:positionV>
          <wp:extent cx="715954" cy="776288"/>
          <wp:effectExtent l="0" t="0" r="8255" b="5080"/>
          <wp:wrapNone/>
          <wp:docPr id="53" name="Obraz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logo muz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5954" cy="776288"/>
                  </a:xfrm>
                  <a:prstGeom prst="rect">
                    <a:avLst/>
                  </a:prstGeom>
                </pic:spPr>
              </pic:pic>
            </a:graphicData>
          </a:graphic>
          <wp14:sizeRelH relativeFrom="margin">
            <wp14:pctWidth>0</wp14:pctWidth>
          </wp14:sizeRelH>
          <wp14:sizeRelV relativeFrom="margin">
            <wp14:pctHeight>0</wp14:pctHeight>
          </wp14:sizeRelV>
        </wp:anchor>
      </w:drawing>
    </w:r>
    <w:r>
      <w:rPr>
        <w:noProof/>
        <w:lang w:eastAsia="pl-PL"/>
      </w:rPr>
      <w:drawing>
        <wp:anchor distT="0" distB="0" distL="114300" distR="114300" simplePos="0" relativeHeight="251668480" behindDoc="0" locked="0" layoutInCell="1" allowOverlap="1" wp14:anchorId="3224BDEA" wp14:editId="08B5182C">
          <wp:simplePos x="0" y="0"/>
          <wp:positionH relativeFrom="margin">
            <wp:posOffset>2247900</wp:posOffset>
          </wp:positionH>
          <wp:positionV relativeFrom="paragraph">
            <wp:posOffset>-579120</wp:posOffset>
          </wp:positionV>
          <wp:extent cx="1699895" cy="99250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99895" cy="9925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65408" behindDoc="0" locked="0" layoutInCell="1" allowOverlap="1" wp14:anchorId="4D77B499" wp14:editId="52C1A8DE">
          <wp:simplePos x="0" y="0"/>
          <wp:positionH relativeFrom="column">
            <wp:posOffset>24130</wp:posOffset>
          </wp:positionH>
          <wp:positionV relativeFrom="paragraph">
            <wp:posOffset>-435610</wp:posOffset>
          </wp:positionV>
          <wp:extent cx="1862455" cy="771525"/>
          <wp:effectExtent l="0" t="0" r="4445" b="9525"/>
          <wp:wrapNone/>
          <wp:docPr id="52" name="Obraz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KiDN_kolor.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862455" cy="771525"/>
                  </a:xfrm>
                  <a:prstGeom prst="rect">
                    <a:avLst/>
                  </a:prstGeom>
                </pic:spPr>
              </pic:pic>
            </a:graphicData>
          </a:graphic>
          <wp14:sizeRelH relativeFrom="margin">
            <wp14:pctWidth>0</wp14:pctWidth>
          </wp14:sizeRelH>
          <wp14:sizeRelV relativeFrom="margin">
            <wp14:pctHeight>0</wp14:pctHeight>
          </wp14:sizeRelV>
        </wp:anchor>
      </w:drawing>
    </w:r>
  </w:p>
  <w:p w14:paraId="686C0A70" w14:textId="77777777" w:rsidR="00804F9D" w:rsidRDefault="00804F9D" w:rsidP="001148FE">
    <w:pPr>
      <w:spacing w:after="0" w:line="240" w:lineRule="auto"/>
      <w:ind w:right="992"/>
      <w:jc w:val="center"/>
      <w:rPr>
        <w:rFonts w:ascii="Arial Narrow" w:hAnsi="Arial Narrow" w:cs="Arial"/>
        <w:sz w:val="20"/>
        <w:szCs w:val="20"/>
      </w:rPr>
    </w:pPr>
  </w:p>
  <w:p w14:paraId="13D969B2" w14:textId="77777777" w:rsidR="00804F9D" w:rsidRDefault="00804F9D" w:rsidP="001148FE">
    <w:pPr>
      <w:spacing w:after="0" w:line="240" w:lineRule="auto"/>
      <w:ind w:right="992"/>
      <w:jc w:val="center"/>
      <w:rPr>
        <w:rFonts w:ascii="Arial Narrow" w:hAnsi="Arial Narrow" w:cs="Arial"/>
        <w:sz w:val="20"/>
        <w:szCs w:val="20"/>
      </w:rPr>
    </w:pPr>
  </w:p>
  <w:p w14:paraId="16B88092" w14:textId="77777777" w:rsidR="001148FE" w:rsidRDefault="00000000" w:rsidP="00804F9D">
    <w:pPr>
      <w:spacing w:after="0" w:line="240" w:lineRule="auto"/>
      <w:ind w:right="-567" w:hanging="567"/>
      <w:jc w:val="center"/>
      <w:rPr>
        <w:rFonts w:ascii="Calibri" w:hAnsi="Calibri" w:cs="Calibri"/>
        <w:sz w:val="20"/>
        <w:szCs w:val="20"/>
      </w:rPr>
    </w:pPr>
    <w:r>
      <w:rPr>
        <w:noProof/>
        <w:lang w:eastAsia="pl-PL"/>
      </w:rPr>
      <w:pict w14:anchorId="35D326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196364" o:spid="_x0000_s1034" type="#_x0000_t75" style="position:absolute;left:0;text-align:left;margin-left:-29.6pt;margin-top:-1.65pt;width:528.5pt;height:703.45pt;z-index:-251655168;mso-position-horizontal-relative:margin;mso-position-vertical-relative:margin" o:allowincell="f">
          <v:imagedata r:id="rId4" o:title="znak wodny" grayscale="t"/>
          <w10:wrap anchorx="margin" anchory="margin"/>
        </v:shape>
      </w:pict>
    </w:r>
    <w:r w:rsidR="001148FE" w:rsidRPr="001148FE">
      <w:rPr>
        <w:rFonts w:ascii="Arial Narrow" w:hAnsi="Arial Narrow" w:cs="Arial"/>
        <w:sz w:val="20"/>
        <w:szCs w:val="20"/>
      </w:rPr>
      <w:t>Z</w:t>
    </w:r>
    <w:r w:rsidR="001148FE" w:rsidRPr="00804F9D">
      <w:rPr>
        <w:rFonts w:ascii="Calibri" w:hAnsi="Calibri" w:cs="Calibri"/>
        <w:sz w:val="20"/>
        <w:szCs w:val="20"/>
      </w:rPr>
      <w:t>adanie pn. „Muzeum Podkarpackie w Krośnie miejsce dla wszystkich”</w:t>
    </w:r>
    <w:r w:rsidR="00804F9D" w:rsidRPr="00804F9D">
      <w:rPr>
        <w:rFonts w:ascii="Calibri" w:hAnsi="Calibri" w:cs="Calibri"/>
        <w:sz w:val="20"/>
        <w:szCs w:val="20"/>
      </w:rPr>
      <w:t xml:space="preserve"> </w:t>
    </w:r>
    <w:r w:rsidR="001148FE" w:rsidRPr="00804F9D">
      <w:rPr>
        <w:rFonts w:ascii="Calibri" w:hAnsi="Calibri" w:cs="Calibri"/>
        <w:sz w:val="20"/>
        <w:szCs w:val="20"/>
      </w:rPr>
      <w:t>dofinansowano ze środków Ministra Kultury i Dziedzictwa Narodowego</w:t>
    </w:r>
    <w:r w:rsidR="00804F9D" w:rsidRPr="00804F9D">
      <w:rPr>
        <w:rFonts w:ascii="Calibri" w:hAnsi="Calibri" w:cs="Calibri"/>
        <w:sz w:val="20"/>
        <w:szCs w:val="20"/>
      </w:rPr>
      <w:t xml:space="preserve"> </w:t>
    </w:r>
    <w:r w:rsidR="001148FE" w:rsidRPr="00804F9D">
      <w:rPr>
        <w:rFonts w:ascii="Calibri" w:hAnsi="Calibri" w:cs="Calibri"/>
        <w:sz w:val="20"/>
        <w:szCs w:val="20"/>
      </w:rPr>
      <w:t>pochodzących z Funduszu Promocji Kultury - państwowego funduszu celowego</w:t>
    </w:r>
  </w:p>
  <w:p w14:paraId="3F292FA4" w14:textId="77777777" w:rsidR="0086243A" w:rsidRPr="00804F9D" w:rsidRDefault="00804F9D" w:rsidP="00804F9D">
    <w:pPr>
      <w:spacing w:after="0" w:line="240" w:lineRule="auto"/>
      <w:ind w:right="-567" w:hanging="567"/>
      <w:jc w:val="center"/>
      <w:rPr>
        <w:rFonts w:ascii="Calibri" w:hAnsi="Calibri" w:cs="Calibri"/>
        <w:sz w:val="10"/>
        <w:szCs w:val="10"/>
      </w:rPr>
    </w:pPr>
    <w:r w:rsidRPr="00804F9D">
      <w:rPr>
        <w:rFonts w:ascii="Calibri" w:hAnsi="Calibri" w:cs="Calibri"/>
        <w:sz w:val="10"/>
        <w:szCs w:val="10"/>
      </w:rPr>
      <w:t>_________________________</w:t>
    </w:r>
    <w:r>
      <w:rPr>
        <w:rFonts w:ascii="Calibri" w:hAnsi="Calibri" w:cs="Calibri"/>
        <w:sz w:val="10"/>
        <w:szCs w:val="10"/>
      </w:rPr>
      <w:t>______________________________________________________________________________________________</w:t>
    </w:r>
    <w:r w:rsidRPr="00804F9D">
      <w:rPr>
        <w:rFonts w:ascii="Calibri" w:hAnsi="Calibri" w:cs="Calibri"/>
        <w:sz w:val="10"/>
        <w:szCs w:val="10"/>
      </w:rPr>
      <w:t>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1"/>
    <w:multiLevelType w:val="multilevel"/>
    <w:tmpl w:val="3CD07362"/>
    <w:name w:val="WW8Num17"/>
    <w:lvl w:ilvl="0">
      <w:start w:val="1"/>
      <w:numFmt w:val="decimal"/>
      <w:lvlText w:val="%1."/>
      <w:lvlJc w:val="left"/>
      <w:pPr>
        <w:tabs>
          <w:tab w:val="num" w:pos="720"/>
        </w:tabs>
        <w:ind w:left="720" w:hanging="360"/>
      </w:pPr>
      <w:rPr>
        <w:rFonts w:asciiTheme="minorHAnsi" w:eastAsiaTheme="minorHAnsi" w:hAnsiTheme="minorHAnsi" w:cstheme="minorHAnsi"/>
        <w:strike w:val="0"/>
      </w:rPr>
    </w:lvl>
    <w:lvl w:ilvl="1">
      <w:start w:val="1"/>
      <w:numFmt w:val="decimal"/>
      <w:lvlText w:val="%2)"/>
      <w:lvlJc w:val="left"/>
      <w:pPr>
        <w:tabs>
          <w:tab w:val="num" w:pos="1080"/>
        </w:tabs>
        <w:ind w:left="1080" w:hanging="360"/>
      </w:pPr>
      <w:rPr>
        <w:rFonts w:ascii="Cambria" w:eastAsiaTheme="minorHAnsi" w:hAnsi="Cambria" w:cs="Arial"/>
        <w:b w:val="0"/>
      </w:rPr>
    </w:lvl>
    <w:lvl w:ilvl="2">
      <w:start w:val="1"/>
      <w:numFmt w:val="decimal"/>
      <w:lvlText w:val="%3."/>
      <w:lvlJc w:val="left"/>
      <w:pPr>
        <w:tabs>
          <w:tab w:val="num" w:pos="1440"/>
        </w:tabs>
        <w:ind w:left="1440" w:hanging="360"/>
      </w:pPr>
      <w:rPr>
        <w:strike w:val="0"/>
        <w:color w:val="0D0D0D" w:themeColor="text1" w:themeTint="F2"/>
      </w:rPr>
    </w:lvl>
    <w:lvl w:ilvl="3">
      <w:start w:val="1"/>
      <w:numFmt w:val="decimal"/>
      <w:lvlText w:val="%4."/>
      <w:lvlJc w:val="left"/>
      <w:pPr>
        <w:tabs>
          <w:tab w:val="num" w:pos="1800"/>
        </w:tabs>
        <w:ind w:left="1800" w:hanging="360"/>
      </w:pPr>
      <w:rPr>
        <w:rFonts w:asciiTheme="minorHAnsi" w:hAnsiTheme="minorHAnsi" w:cstheme="minorHAnsi" w:hint="default"/>
        <w:b w:val="0"/>
        <w:sz w:val="22"/>
        <w:szCs w:val="22"/>
      </w:rPr>
    </w:lvl>
    <w:lvl w:ilvl="4">
      <w:start w:val="1"/>
      <w:numFmt w:val="decimal"/>
      <w:lvlText w:val="%5."/>
      <w:lvlJc w:val="left"/>
      <w:pPr>
        <w:tabs>
          <w:tab w:val="num" w:pos="2160"/>
        </w:tabs>
        <w:ind w:left="2160" w:hanging="360"/>
      </w:pPr>
      <w:rPr>
        <w:rFonts w:asciiTheme="minorHAnsi" w:hAnsiTheme="minorHAnsi" w:cstheme="minorHAnsi" w:hint="default"/>
        <w:sz w:val="22"/>
        <w:szCs w:val="22"/>
      </w:rPr>
    </w:lvl>
    <w:lvl w:ilvl="5">
      <w:start w:val="1"/>
      <w:numFmt w:val="decimal"/>
      <w:lvlText w:val="%6."/>
      <w:lvlJc w:val="left"/>
      <w:pPr>
        <w:tabs>
          <w:tab w:val="num" w:pos="2520"/>
        </w:tabs>
        <w:ind w:left="2520" w:hanging="360"/>
      </w:pPr>
      <w:rPr>
        <w:b w:val="0"/>
        <w:bCs/>
      </w:r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12"/>
    <w:multiLevelType w:val="multilevel"/>
    <w:tmpl w:val="00000012"/>
    <w:name w:val="WW8Num18"/>
    <w:lvl w:ilvl="0">
      <w:start w:val="1"/>
      <w:numFmt w:val="decimal"/>
      <w:lvlText w:val=" %1."/>
      <w:lvlJc w:val="left"/>
      <w:pPr>
        <w:tabs>
          <w:tab w:val="num" w:pos="360"/>
        </w:tabs>
        <w:ind w:left="360" w:hanging="360"/>
      </w:pPr>
    </w:lvl>
    <w:lvl w:ilvl="1">
      <w:start w:val="1"/>
      <w:numFmt w:val="lowerLetter"/>
      <w:lvlText w:val=" %2."/>
      <w:lvlJc w:val="left"/>
      <w:pPr>
        <w:tabs>
          <w:tab w:val="num" w:pos="360"/>
        </w:tabs>
        <w:ind w:left="360" w:hanging="360"/>
      </w:pPr>
    </w:lvl>
    <w:lvl w:ilvl="2">
      <w:start w:val="1"/>
      <w:numFmt w:val="bullet"/>
      <w:lvlText w:val=""/>
      <w:lvlJc w:val="left"/>
      <w:pPr>
        <w:tabs>
          <w:tab w:val="num" w:pos="720"/>
        </w:tabs>
        <w:ind w:left="720" w:hanging="360"/>
      </w:pPr>
      <w:rPr>
        <w:rFonts w:ascii="Symbol" w:hAnsi="Symbol" w:cs="StarSymbol"/>
        <w:sz w:val="18"/>
        <w:szCs w:val="18"/>
      </w:rPr>
    </w:lvl>
    <w:lvl w:ilvl="3">
      <w:start w:val="1"/>
      <w:numFmt w:val="bullet"/>
      <w:lvlText w:val=""/>
      <w:lvlJc w:val="left"/>
      <w:pPr>
        <w:tabs>
          <w:tab w:val="num" w:pos="1080"/>
        </w:tabs>
        <w:ind w:left="1080" w:hanging="360"/>
      </w:pPr>
      <w:rPr>
        <w:rFonts w:ascii="Symbol" w:hAnsi="Symbol" w:cs="StarSymbol"/>
        <w:sz w:val="18"/>
        <w:szCs w:val="18"/>
      </w:rPr>
    </w:lvl>
    <w:lvl w:ilvl="4">
      <w:start w:val="1"/>
      <w:numFmt w:val="bullet"/>
      <w:lvlText w:val=""/>
      <w:lvlJc w:val="left"/>
      <w:pPr>
        <w:tabs>
          <w:tab w:val="num" w:pos="1440"/>
        </w:tabs>
        <w:ind w:left="1440" w:hanging="360"/>
      </w:pPr>
      <w:rPr>
        <w:rFonts w:ascii="Symbol" w:hAnsi="Symbol" w:cs="StarSymbol"/>
        <w:sz w:val="18"/>
        <w:szCs w:val="18"/>
      </w:rPr>
    </w:lvl>
    <w:lvl w:ilvl="5">
      <w:start w:val="1"/>
      <w:numFmt w:val="bullet"/>
      <w:lvlText w:val=""/>
      <w:lvlJc w:val="left"/>
      <w:pPr>
        <w:tabs>
          <w:tab w:val="num" w:pos="1800"/>
        </w:tabs>
        <w:ind w:left="1800" w:hanging="360"/>
      </w:pPr>
      <w:rPr>
        <w:rFonts w:ascii="Symbol" w:hAnsi="Symbol" w:cs="StarSymbol"/>
        <w:sz w:val="18"/>
        <w:szCs w:val="18"/>
      </w:rPr>
    </w:lvl>
    <w:lvl w:ilvl="6">
      <w:start w:val="1"/>
      <w:numFmt w:val="bullet"/>
      <w:lvlText w:val=""/>
      <w:lvlJc w:val="left"/>
      <w:pPr>
        <w:tabs>
          <w:tab w:val="num" w:pos="2160"/>
        </w:tabs>
        <w:ind w:left="2160" w:hanging="360"/>
      </w:pPr>
      <w:rPr>
        <w:rFonts w:ascii="Symbol" w:hAnsi="Symbol" w:cs="StarSymbol"/>
        <w:sz w:val="18"/>
        <w:szCs w:val="18"/>
      </w:rPr>
    </w:lvl>
    <w:lvl w:ilvl="7">
      <w:start w:val="1"/>
      <w:numFmt w:val="bullet"/>
      <w:lvlText w:val=""/>
      <w:lvlJc w:val="left"/>
      <w:pPr>
        <w:tabs>
          <w:tab w:val="num" w:pos="2520"/>
        </w:tabs>
        <w:ind w:left="2520" w:hanging="360"/>
      </w:pPr>
      <w:rPr>
        <w:rFonts w:ascii="Symbol" w:hAnsi="Symbol" w:cs="StarSymbol"/>
        <w:sz w:val="18"/>
        <w:szCs w:val="18"/>
      </w:rPr>
    </w:lvl>
    <w:lvl w:ilvl="8">
      <w:start w:val="1"/>
      <w:numFmt w:val="bullet"/>
      <w:lvlText w:val=""/>
      <w:lvlJc w:val="left"/>
      <w:pPr>
        <w:tabs>
          <w:tab w:val="num" w:pos="2880"/>
        </w:tabs>
        <w:ind w:left="2880" w:hanging="360"/>
      </w:pPr>
      <w:rPr>
        <w:rFonts w:ascii="Symbol" w:hAnsi="Symbol" w:cs="StarSymbol"/>
        <w:sz w:val="18"/>
        <w:szCs w:val="18"/>
      </w:rPr>
    </w:lvl>
  </w:abstractNum>
  <w:abstractNum w:abstractNumId="2" w15:restartNumberingAfterBreak="0">
    <w:nsid w:val="0DA40039"/>
    <w:multiLevelType w:val="hybridMultilevel"/>
    <w:tmpl w:val="66309E96"/>
    <w:lvl w:ilvl="0" w:tplc="4FAE5850">
      <w:start w:val="1"/>
      <w:numFmt w:val="lowerLetter"/>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 w15:restartNumberingAfterBreak="0">
    <w:nsid w:val="128F1D87"/>
    <w:multiLevelType w:val="multilevel"/>
    <w:tmpl w:val="3178247C"/>
    <w:lvl w:ilvl="0">
      <w:start w:val="2"/>
      <w:numFmt w:val="decimal"/>
      <w:lvlText w:val="%1."/>
      <w:lvlJc w:val="left"/>
      <w:pPr>
        <w:tabs>
          <w:tab w:val="num" w:pos="360"/>
        </w:tabs>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46E6644"/>
    <w:multiLevelType w:val="multilevel"/>
    <w:tmpl w:val="9468C604"/>
    <w:lvl w:ilvl="0">
      <w:start w:val="1"/>
      <w:numFmt w:val="decimal"/>
      <w:lvlText w:val="%1)"/>
      <w:lvlJc w:val="left"/>
      <w:pPr>
        <w:tabs>
          <w:tab w:val="num" w:pos="720"/>
        </w:tabs>
        <w:ind w:left="720" w:hanging="360"/>
      </w:pPr>
      <w:rPr>
        <w:rFonts w:ascii="Calibri" w:eastAsia="Times New Roman" w:hAnsi="Calibri" w:cs="Times New Roman"/>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5" w15:restartNumberingAfterBreak="0">
    <w:nsid w:val="1BF07A35"/>
    <w:multiLevelType w:val="hybridMultilevel"/>
    <w:tmpl w:val="22BE4C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D6E2D9E"/>
    <w:multiLevelType w:val="multilevel"/>
    <w:tmpl w:val="FE4C3522"/>
    <w:lvl w:ilvl="0">
      <w:start w:val="1"/>
      <w:numFmt w:val="lowerLetter"/>
      <w:lvlText w:val="%1)"/>
      <w:lvlJc w:val="left"/>
      <w:pPr>
        <w:ind w:left="360" w:hanging="360"/>
      </w:pPr>
      <w:rPr>
        <w:rFonts w:asciiTheme="minorHAnsi" w:eastAsia="Times New Roman" w:hAnsiTheme="minorHAnsi" w:cstheme="minorHAnsi" w:hint="default"/>
      </w:rPr>
    </w:lvl>
    <w:lvl w:ilvl="1">
      <w:start w:val="1"/>
      <w:numFmt w:val="decimal"/>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1E8753BF"/>
    <w:multiLevelType w:val="hybridMultilevel"/>
    <w:tmpl w:val="F55C83D0"/>
    <w:lvl w:ilvl="0" w:tplc="4D529450">
      <w:start w:val="1"/>
      <w:numFmt w:val="lowerLetter"/>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15:restartNumberingAfterBreak="0">
    <w:nsid w:val="26B40BAB"/>
    <w:multiLevelType w:val="hybridMultilevel"/>
    <w:tmpl w:val="88A82AB4"/>
    <w:lvl w:ilvl="0" w:tplc="2C54F6E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83C2E7C"/>
    <w:multiLevelType w:val="hybridMultilevel"/>
    <w:tmpl w:val="B8088068"/>
    <w:lvl w:ilvl="0" w:tplc="9FD06C72">
      <w:start w:val="1"/>
      <w:numFmt w:val="decimal"/>
      <w:pStyle w:val="Nagwek2"/>
      <w:lvlText w:val="I.%1"/>
      <w:lvlJc w:val="left"/>
      <w:pPr>
        <w:ind w:left="900" w:hanging="360"/>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0" w15:restartNumberingAfterBreak="0">
    <w:nsid w:val="28631B34"/>
    <w:multiLevelType w:val="hybridMultilevel"/>
    <w:tmpl w:val="6D62B674"/>
    <w:lvl w:ilvl="0" w:tplc="1CDC6B6C">
      <w:start w:val="1"/>
      <w:numFmt w:val="lowerLetter"/>
      <w:lvlText w:val="%1)"/>
      <w:lvlJc w:val="left"/>
      <w:pPr>
        <w:ind w:left="720" w:hanging="360"/>
      </w:pPr>
      <w:rPr>
        <w:rFonts w:ascii="Cambria" w:eastAsia="Times New Roman" w:hAnsi="Cambri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402C8F"/>
    <w:multiLevelType w:val="hybridMultilevel"/>
    <w:tmpl w:val="14927466"/>
    <w:lvl w:ilvl="0" w:tplc="D0642842">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9694CD2"/>
    <w:multiLevelType w:val="hybridMultilevel"/>
    <w:tmpl w:val="0F187CBE"/>
    <w:lvl w:ilvl="0" w:tplc="9CD2C906">
      <w:start w:val="1"/>
      <w:numFmt w:val="decimal"/>
      <w:lvlText w:val="%1."/>
      <w:lvlJc w:val="left"/>
      <w:pPr>
        <w:ind w:left="720" w:hanging="360"/>
      </w:pPr>
      <w:rPr>
        <w:rFonts w:hint="default"/>
        <w:b w:val="0"/>
      </w:rPr>
    </w:lvl>
    <w:lvl w:ilvl="1" w:tplc="1366733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AB51A3B"/>
    <w:multiLevelType w:val="hybridMultilevel"/>
    <w:tmpl w:val="DB6E8D66"/>
    <w:lvl w:ilvl="0" w:tplc="A38CC16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3F111DB7"/>
    <w:multiLevelType w:val="hybridMultilevel"/>
    <w:tmpl w:val="122449EA"/>
    <w:lvl w:ilvl="0" w:tplc="CD561272">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15:restartNumberingAfterBreak="0">
    <w:nsid w:val="3F8471DE"/>
    <w:multiLevelType w:val="hybridMultilevel"/>
    <w:tmpl w:val="7A50D45E"/>
    <w:lvl w:ilvl="0" w:tplc="72161BF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54367241"/>
    <w:multiLevelType w:val="multilevel"/>
    <w:tmpl w:val="033EBA04"/>
    <w:lvl w:ilvl="0">
      <w:start w:val="1"/>
      <w:numFmt w:val="decimal"/>
      <w:lvlText w:val="%1."/>
      <w:lvlJc w:val="left"/>
      <w:pPr>
        <w:tabs>
          <w:tab w:val="num" w:pos="360"/>
        </w:tabs>
        <w:ind w:left="360" w:hanging="360"/>
      </w:pPr>
      <w:rPr>
        <w:rFonts w:asciiTheme="minorHAnsi" w:hAnsiTheme="minorHAnsi" w:cstheme="minorHAnsi" w:hint="default"/>
        <w:b w:val="0"/>
        <w:i w:val="0"/>
        <w:sz w:val="20"/>
      </w:rPr>
    </w:lvl>
    <w:lvl w:ilvl="1">
      <w:start w:val="1"/>
      <w:numFmt w:val="bullet"/>
      <w:lvlText w:val=""/>
      <w:lvlJc w:val="left"/>
      <w:pPr>
        <w:tabs>
          <w:tab w:val="num" w:pos="792"/>
        </w:tabs>
        <w:ind w:left="792" w:hanging="432"/>
      </w:pPr>
      <w:rPr>
        <w:rFonts w:ascii="Symbol" w:hAnsi="Symbol"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7" w15:restartNumberingAfterBreak="0">
    <w:nsid w:val="5AB21885"/>
    <w:multiLevelType w:val="multilevel"/>
    <w:tmpl w:val="948C55AC"/>
    <w:lvl w:ilvl="0">
      <w:start w:val="7"/>
      <w:numFmt w:val="decimal"/>
      <w:lvlText w:val="%1)"/>
      <w:lvlJc w:val="left"/>
      <w:pPr>
        <w:tabs>
          <w:tab w:val="num" w:pos="720"/>
        </w:tabs>
        <w:ind w:left="720" w:hanging="360"/>
      </w:pPr>
      <w:rPr>
        <w:rFonts w:ascii="Calibri" w:eastAsia="Times New Roman" w:hAnsi="Calibri" w:cs="Times New Roman"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b w:val="0"/>
        <w:bCs/>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8" w15:restartNumberingAfterBreak="0">
    <w:nsid w:val="5EE55363"/>
    <w:multiLevelType w:val="multilevel"/>
    <w:tmpl w:val="F850A436"/>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3054" w:hanging="360"/>
      </w:pPr>
      <w:rPr>
        <w:rFonts w:hint="default"/>
        <w:b w:val="0"/>
      </w:rPr>
    </w:lvl>
    <w:lvl w:ilvl="8">
      <w:start w:val="1"/>
      <w:numFmt w:val="lowerRoman"/>
      <w:lvlText w:val="%9."/>
      <w:lvlJc w:val="left"/>
      <w:pPr>
        <w:ind w:left="3240" w:hanging="360"/>
      </w:pPr>
      <w:rPr>
        <w:rFonts w:hint="default"/>
      </w:rPr>
    </w:lvl>
  </w:abstractNum>
  <w:abstractNum w:abstractNumId="19" w15:restartNumberingAfterBreak="0">
    <w:nsid w:val="63446582"/>
    <w:multiLevelType w:val="hybridMultilevel"/>
    <w:tmpl w:val="285C9EB2"/>
    <w:lvl w:ilvl="0" w:tplc="92A42BD0">
      <w:start w:val="1"/>
      <w:numFmt w:val="lowerLetter"/>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C26518"/>
    <w:multiLevelType w:val="hybridMultilevel"/>
    <w:tmpl w:val="37565AA2"/>
    <w:lvl w:ilvl="0" w:tplc="34C84872">
      <w:start w:val="2"/>
      <w:numFmt w:val="decimal"/>
      <w:lvlText w:val="%1."/>
      <w:lvlJc w:val="left"/>
      <w:pPr>
        <w:ind w:left="780" w:hanging="4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41B1BD7"/>
    <w:multiLevelType w:val="multilevel"/>
    <w:tmpl w:val="E8D02FD8"/>
    <w:lvl w:ilvl="0">
      <w:start w:val="1"/>
      <w:numFmt w:val="decimal"/>
      <w:lvlText w:val="%1."/>
      <w:lvlJc w:val="left"/>
      <w:pPr>
        <w:ind w:left="720" w:hanging="360"/>
      </w:pPr>
      <w:rPr>
        <w:rFonts w:hint="default"/>
        <w:b/>
        <w:bCs/>
      </w:rPr>
    </w:lvl>
    <w:lvl w:ilvl="1">
      <w:start w:val="1"/>
      <w:numFmt w:val="decimal"/>
      <w:isLgl/>
      <w:lvlText w:val="%1.%2."/>
      <w:lvlJc w:val="left"/>
      <w:pPr>
        <w:ind w:left="1084" w:hanging="375"/>
      </w:pPr>
      <w:rPr>
        <w:rFonts w:hint="default"/>
        <w:b/>
        <w:bCs/>
      </w:rPr>
    </w:lvl>
    <w:lvl w:ilvl="2">
      <w:start w:val="1"/>
      <w:numFmt w:val="decimal"/>
      <w:isLgl/>
      <w:lvlText w:val="%1.%2.%3."/>
      <w:lvlJc w:val="left"/>
      <w:pPr>
        <w:ind w:left="1778" w:hanging="720"/>
      </w:pPr>
      <w:rPr>
        <w:rFonts w:hint="default"/>
        <w:b/>
        <w:bCs/>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2" w15:restartNumberingAfterBreak="0">
    <w:nsid w:val="697D2305"/>
    <w:multiLevelType w:val="hybridMultilevel"/>
    <w:tmpl w:val="5906CD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12F5871"/>
    <w:multiLevelType w:val="multilevel"/>
    <w:tmpl w:val="F850A436"/>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3054" w:hanging="360"/>
      </w:pPr>
      <w:rPr>
        <w:rFonts w:hint="default"/>
        <w:b w:val="0"/>
      </w:rPr>
    </w:lvl>
    <w:lvl w:ilvl="8">
      <w:start w:val="1"/>
      <w:numFmt w:val="lowerRoman"/>
      <w:lvlText w:val="%9."/>
      <w:lvlJc w:val="left"/>
      <w:pPr>
        <w:ind w:left="3240" w:hanging="360"/>
      </w:pPr>
      <w:rPr>
        <w:rFonts w:hint="default"/>
      </w:rPr>
    </w:lvl>
  </w:abstractNum>
  <w:abstractNum w:abstractNumId="24" w15:restartNumberingAfterBreak="0">
    <w:nsid w:val="74925492"/>
    <w:multiLevelType w:val="hybridMultilevel"/>
    <w:tmpl w:val="A73C323A"/>
    <w:lvl w:ilvl="0" w:tplc="5036959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C32569E"/>
    <w:multiLevelType w:val="hybridMultilevel"/>
    <w:tmpl w:val="4D8EC76A"/>
    <w:lvl w:ilvl="0" w:tplc="AE3CA17A">
      <w:start w:val="1"/>
      <w:numFmt w:val="upperRoman"/>
      <w:pStyle w:val="Nagwek1"/>
      <w:lvlText w:val="DZIAŁ %1."/>
      <w:lvlJc w:val="right"/>
      <w:pPr>
        <w:ind w:left="1778"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90206656">
    <w:abstractNumId w:val="9"/>
  </w:num>
  <w:num w:numId="2" w16cid:durableId="609163474">
    <w:abstractNumId w:val="25"/>
  </w:num>
  <w:num w:numId="3" w16cid:durableId="1579361381">
    <w:abstractNumId w:val="1"/>
  </w:num>
  <w:num w:numId="4" w16cid:durableId="1746292394">
    <w:abstractNumId w:val="14"/>
  </w:num>
  <w:num w:numId="5" w16cid:durableId="607812564">
    <w:abstractNumId w:val="8"/>
  </w:num>
  <w:num w:numId="6" w16cid:durableId="1353847598">
    <w:abstractNumId w:val="3"/>
  </w:num>
  <w:num w:numId="7" w16cid:durableId="213935644">
    <w:abstractNumId w:val="4"/>
  </w:num>
  <w:num w:numId="8" w16cid:durableId="74741071">
    <w:abstractNumId w:val="20"/>
  </w:num>
  <w:num w:numId="9" w16cid:durableId="371074130">
    <w:abstractNumId w:val="11"/>
  </w:num>
  <w:num w:numId="10" w16cid:durableId="536430203">
    <w:abstractNumId w:val="24"/>
  </w:num>
  <w:num w:numId="11" w16cid:durableId="593785704">
    <w:abstractNumId w:val="12"/>
  </w:num>
  <w:num w:numId="12" w16cid:durableId="891499394">
    <w:abstractNumId w:val="6"/>
  </w:num>
  <w:num w:numId="13" w16cid:durableId="1041244436">
    <w:abstractNumId w:val="10"/>
  </w:num>
  <w:num w:numId="14" w16cid:durableId="892930010">
    <w:abstractNumId w:val="23"/>
  </w:num>
  <w:num w:numId="15" w16cid:durableId="1003121988">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09134705">
    <w:abstractNumId w:val="5"/>
  </w:num>
  <w:num w:numId="17" w16cid:durableId="1822228635">
    <w:abstractNumId w:val="18"/>
  </w:num>
  <w:num w:numId="18" w16cid:durableId="1462773547">
    <w:abstractNumId w:val="0"/>
  </w:num>
  <w:num w:numId="19" w16cid:durableId="15366529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24552425">
    <w:abstractNumId w:val="19"/>
  </w:num>
  <w:num w:numId="21" w16cid:durableId="625043205">
    <w:abstractNumId w:val="17"/>
  </w:num>
  <w:num w:numId="22" w16cid:durableId="1847859819">
    <w:abstractNumId w:val="2"/>
  </w:num>
  <w:num w:numId="23" w16cid:durableId="749695217">
    <w:abstractNumId w:val="7"/>
  </w:num>
  <w:num w:numId="24" w16cid:durableId="685014496">
    <w:abstractNumId w:val="13"/>
  </w:num>
  <w:num w:numId="25" w16cid:durableId="1303121461">
    <w:abstractNumId w:val="15"/>
  </w:num>
  <w:num w:numId="26" w16cid:durableId="1383556254">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2C9"/>
    <w:rsid w:val="00012C99"/>
    <w:rsid w:val="0001434A"/>
    <w:rsid w:val="000202C9"/>
    <w:rsid w:val="000368C9"/>
    <w:rsid w:val="00043858"/>
    <w:rsid w:val="000861E6"/>
    <w:rsid w:val="0009214F"/>
    <w:rsid w:val="000B2E5C"/>
    <w:rsid w:val="000D3981"/>
    <w:rsid w:val="000E319F"/>
    <w:rsid w:val="000E4AA5"/>
    <w:rsid w:val="001148FE"/>
    <w:rsid w:val="00117BAF"/>
    <w:rsid w:val="00134907"/>
    <w:rsid w:val="0015517E"/>
    <w:rsid w:val="00165139"/>
    <w:rsid w:val="0017124C"/>
    <w:rsid w:val="00191478"/>
    <w:rsid w:val="001A1455"/>
    <w:rsid w:val="001F00F8"/>
    <w:rsid w:val="001F4470"/>
    <w:rsid w:val="0020566D"/>
    <w:rsid w:val="00222F49"/>
    <w:rsid w:val="002233D7"/>
    <w:rsid w:val="00242EA9"/>
    <w:rsid w:val="00250680"/>
    <w:rsid w:val="00260559"/>
    <w:rsid w:val="00276B32"/>
    <w:rsid w:val="002773D9"/>
    <w:rsid w:val="002801B7"/>
    <w:rsid w:val="00281C7F"/>
    <w:rsid w:val="002860D3"/>
    <w:rsid w:val="002A3D29"/>
    <w:rsid w:val="002C109C"/>
    <w:rsid w:val="002D37E1"/>
    <w:rsid w:val="002D7AB3"/>
    <w:rsid w:val="002F6B8C"/>
    <w:rsid w:val="0030082F"/>
    <w:rsid w:val="00300AE9"/>
    <w:rsid w:val="00317B8B"/>
    <w:rsid w:val="00325D6B"/>
    <w:rsid w:val="003314D2"/>
    <w:rsid w:val="00360C39"/>
    <w:rsid w:val="00371101"/>
    <w:rsid w:val="003B78EC"/>
    <w:rsid w:val="003C5692"/>
    <w:rsid w:val="003F4743"/>
    <w:rsid w:val="003F4FBA"/>
    <w:rsid w:val="00405F73"/>
    <w:rsid w:val="0041312A"/>
    <w:rsid w:val="00423E65"/>
    <w:rsid w:val="0044079D"/>
    <w:rsid w:val="004458C7"/>
    <w:rsid w:val="004B6034"/>
    <w:rsid w:val="004E0FDA"/>
    <w:rsid w:val="004F2D7A"/>
    <w:rsid w:val="0051302C"/>
    <w:rsid w:val="00532743"/>
    <w:rsid w:val="005360E3"/>
    <w:rsid w:val="005436F4"/>
    <w:rsid w:val="00594682"/>
    <w:rsid w:val="005A1170"/>
    <w:rsid w:val="005A7EA8"/>
    <w:rsid w:val="00606FB5"/>
    <w:rsid w:val="00614107"/>
    <w:rsid w:val="0063342B"/>
    <w:rsid w:val="00642411"/>
    <w:rsid w:val="006454C6"/>
    <w:rsid w:val="006A0224"/>
    <w:rsid w:val="006A0237"/>
    <w:rsid w:val="006B27CA"/>
    <w:rsid w:val="006F3A5F"/>
    <w:rsid w:val="00711422"/>
    <w:rsid w:val="007177F7"/>
    <w:rsid w:val="00734EAA"/>
    <w:rsid w:val="00742D2B"/>
    <w:rsid w:val="00766FEF"/>
    <w:rsid w:val="00785A9A"/>
    <w:rsid w:val="0079325C"/>
    <w:rsid w:val="007A787B"/>
    <w:rsid w:val="007B23F0"/>
    <w:rsid w:val="00804F9D"/>
    <w:rsid w:val="00805DC2"/>
    <w:rsid w:val="008068C4"/>
    <w:rsid w:val="00856A3A"/>
    <w:rsid w:val="0086243A"/>
    <w:rsid w:val="00870227"/>
    <w:rsid w:val="00892B69"/>
    <w:rsid w:val="008946DA"/>
    <w:rsid w:val="008D0C64"/>
    <w:rsid w:val="008D56D1"/>
    <w:rsid w:val="008E56CA"/>
    <w:rsid w:val="00900E85"/>
    <w:rsid w:val="009056F7"/>
    <w:rsid w:val="00934E71"/>
    <w:rsid w:val="009367F3"/>
    <w:rsid w:val="00956E93"/>
    <w:rsid w:val="009610C2"/>
    <w:rsid w:val="0096670C"/>
    <w:rsid w:val="009715D8"/>
    <w:rsid w:val="00971CC6"/>
    <w:rsid w:val="009743D9"/>
    <w:rsid w:val="00985843"/>
    <w:rsid w:val="009906DE"/>
    <w:rsid w:val="00992CB6"/>
    <w:rsid w:val="009B217E"/>
    <w:rsid w:val="009B485B"/>
    <w:rsid w:val="009C5D4C"/>
    <w:rsid w:val="009C66F8"/>
    <w:rsid w:val="009F1C47"/>
    <w:rsid w:val="00A2288C"/>
    <w:rsid w:val="00A261DC"/>
    <w:rsid w:val="00A35CFA"/>
    <w:rsid w:val="00A4154F"/>
    <w:rsid w:val="00A419B5"/>
    <w:rsid w:val="00A46BCC"/>
    <w:rsid w:val="00A77695"/>
    <w:rsid w:val="00A87A42"/>
    <w:rsid w:val="00A95B0B"/>
    <w:rsid w:val="00A9647B"/>
    <w:rsid w:val="00A97B0C"/>
    <w:rsid w:val="00AA5FCA"/>
    <w:rsid w:val="00AB0414"/>
    <w:rsid w:val="00AB10FF"/>
    <w:rsid w:val="00AB4C5D"/>
    <w:rsid w:val="00AC2B5B"/>
    <w:rsid w:val="00AD397A"/>
    <w:rsid w:val="00AD44B9"/>
    <w:rsid w:val="00AE512D"/>
    <w:rsid w:val="00AE56A7"/>
    <w:rsid w:val="00AF4D47"/>
    <w:rsid w:val="00B235BE"/>
    <w:rsid w:val="00B34910"/>
    <w:rsid w:val="00B57A96"/>
    <w:rsid w:val="00B667E9"/>
    <w:rsid w:val="00B66CB8"/>
    <w:rsid w:val="00B737CC"/>
    <w:rsid w:val="00B761FF"/>
    <w:rsid w:val="00BC76B3"/>
    <w:rsid w:val="00C20275"/>
    <w:rsid w:val="00C22FEC"/>
    <w:rsid w:val="00C24730"/>
    <w:rsid w:val="00C531E2"/>
    <w:rsid w:val="00C71792"/>
    <w:rsid w:val="00C74D04"/>
    <w:rsid w:val="00C924A9"/>
    <w:rsid w:val="00CB6F3B"/>
    <w:rsid w:val="00D22F83"/>
    <w:rsid w:val="00D36CF0"/>
    <w:rsid w:val="00D60C59"/>
    <w:rsid w:val="00D60FE6"/>
    <w:rsid w:val="00D66651"/>
    <w:rsid w:val="00D74F36"/>
    <w:rsid w:val="00D77256"/>
    <w:rsid w:val="00D83CD2"/>
    <w:rsid w:val="00D85269"/>
    <w:rsid w:val="00DB665C"/>
    <w:rsid w:val="00DC7B92"/>
    <w:rsid w:val="00DD297E"/>
    <w:rsid w:val="00DE15AD"/>
    <w:rsid w:val="00DE4D7F"/>
    <w:rsid w:val="00E029CB"/>
    <w:rsid w:val="00E41E5C"/>
    <w:rsid w:val="00E45D8B"/>
    <w:rsid w:val="00E50980"/>
    <w:rsid w:val="00E6100E"/>
    <w:rsid w:val="00E640D4"/>
    <w:rsid w:val="00E86FDC"/>
    <w:rsid w:val="00E87E3A"/>
    <w:rsid w:val="00EA56F3"/>
    <w:rsid w:val="00EC067E"/>
    <w:rsid w:val="00F0421D"/>
    <w:rsid w:val="00F04EC6"/>
    <w:rsid w:val="00F053C4"/>
    <w:rsid w:val="00F27B6C"/>
    <w:rsid w:val="00F6721A"/>
    <w:rsid w:val="00F67ACC"/>
    <w:rsid w:val="00F71D64"/>
    <w:rsid w:val="00F75B74"/>
    <w:rsid w:val="00F81D23"/>
    <w:rsid w:val="00F96480"/>
    <w:rsid w:val="00FA2D86"/>
    <w:rsid w:val="00FB7971"/>
    <w:rsid w:val="00FE20FD"/>
    <w:rsid w:val="00FF7E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532044"/>
  <w15:docId w15:val="{3295B8ED-939C-48CA-ADCA-5396F282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C5D4C"/>
  </w:style>
  <w:style w:type="paragraph" w:styleId="Nagwek1">
    <w:name w:val="heading 1"/>
    <w:basedOn w:val="Normalny"/>
    <w:next w:val="Nagwek2"/>
    <w:link w:val="Nagwek1Znak"/>
    <w:qFormat/>
    <w:rsid w:val="009C66F8"/>
    <w:pPr>
      <w:keepNext/>
      <w:numPr>
        <w:numId w:val="2"/>
      </w:numPr>
      <w:pBdr>
        <w:top w:val="threeDEmboss" w:sz="6" w:space="1" w:color="auto"/>
        <w:left w:val="threeDEmboss" w:sz="6" w:space="4" w:color="auto"/>
        <w:bottom w:val="threeDEngrave" w:sz="6" w:space="1" w:color="auto"/>
        <w:right w:val="threeDEngrave" w:sz="6" w:space="4" w:color="auto"/>
      </w:pBdr>
      <w:suppressAutoHyphens/>
      <w:spacing w:after="0" w:line="240" w:lineRule="auto"/>
      <w:jc w:val="center"/>
      <w:outlineLvl w:val="0"/>
    </w:pPr>
    <w:rPr>
      <w:rFonts w:ascii="Calibri" w:eastAsia="Lucida Sans Unicode" w:hAnsi="Calibri" w:cs="Arial"/>
      <w:bCs/>
      <w:caps/>
      <w:kern w:val="1"/>
      <w:sz w:val="24"/>
      <w:szCs w:val="28"/>
      <w:lang w:eastAsia="ar-SA"/>
    </w:rPr>
  </w:style>
  <w:style w:type="paragraph" w:styleId="Nagwek2">
    <w:name w:val="heading 2"/>
    <w:basedOn w:val="Normalny"/>
    <w:next w:val="Tekstpodstawowy"/>
    <w:link w:val="Nagwek2Znak"/>
    <w:qFormat/>
    <w:rsid w:val="0009214F"/>
    <w:pPr>
      <w:keepNext/>
      <w:keepLines/>
      <w:widowControl w:val="0"/>
      <w:numPr>
        <w:numId w:val="1"/>
      </w:numPr>
      <w:suppressAutoHyphens/>
      <w:spacing w:before="60" w:after="120" w:line="240" w:lineRule="auto"/>
      <w:outlineLvl w:val="1"/>
    </w:pPr>
    <w:rPr>
      <w:rFonts w:ascii="Calibri" w:eastAsia="Lucida Sans Unicode" w:hAnsi="Calibri" w:cs="TimesNewRomanPSMT"/>
      <w:bCs/>
      <w:iCs/>
      <w:szCs w:val="28"/>
      <w:lang w:eastAsia="ar-SA"/>
    </w:rPr>
  </w:style>
  <w:style w:type="paragraph" w:styleId="Nagwek3">
    <w:name w:val="heading 3"/>
    <w:basedOn w:val="Normalny"/>
    <w:next w:val="Normalny"/>
    <w:link w:val="Nagwek3Znak"/>
    <w:uiPriority w:val="9"/>
    <w:semiHidden/>
    <w:unhideWhenUsed/>
    <w:qFormat/>
    <w:rsid w:val="009C66F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202C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202C9"/>
  </w:style>
  <w:style w:type="paragraph" w:styleId="Stopka">
    <w:name w:val="footer"/>
    <w:basedOn w:val="Normalny"/>
    <w:link w:val="StopkaZnak"/>
    <w:uiPriority w:val="99"/>
    <w:unhideWhenUsed/>
    <w:rsid w:val="000202C9"/>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0202C9"/>
  </w:style>
  <w:style w:type="paragraph" w:styleId="Tekstdymka">
    <w:name w:val="Balloon Text"/>
    <w:basedOn w:val="Normalny"/>
    <w:link w:val="TekstdymkaZnak"/>
    <w:uiPriority w:val="99"/>
    <w:semiHidden/>
    <w:unhideWhenUsed/>
    <w:rsid w:val="000202C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202C9"/>
    <w:rPr>
      <w:rFonts w:ascii="Tahoma" w:hAnsi="Tahoma" w:cs="Tahoma"/>
      <w:sz w:val="16"/>
      <w:szCs w:val="16"/>
    </w:rPr>
  </w:style>
  <w:style w:type="paragraph" w:styleId="Bezodstpw">
    <w:name w:val="No Spacing"/>
    <w:uiPriority w:val="1"/>
    <w:qFormat/>
    <w:rsid w:val="00DB665C"/>
    <w:pPr>
      <w:spacing w:after="0" w:line="240" w:lineRule="auto"/>
    </w:pPr>
  </w:style>
  <w:style w:type="character" w:customStyle="1" w:styleId="Nagwek2Znak">
    <w:name w:val="Nagłówek 2 Znak"/>
    <w:basedOn w:val="Domylnaczcionkaakapitu"/>
    <w:link w:val="Nagwek2"/>
    <w:rsid w:val="0009214F"/>
    <w:rPr>
      <w:rFonts w:ascii="Calibri" w:eastAsia="Lucida Sans Unicode" w:hAnsi="Calibri" w:cs="TimesNewRomanPSMT"/>
      <w:bCs/>
      <w:iCs/>
      <w:szCs w:val="28"/>
      <w:lang w:eastAsia="ar-SA"/>
    </w:rPr>
  </w:style>
  <w:style w:type="paragraph" w:styleId="Tytu">
    <w:name w:val="Title"/>
    <w:basedOn w:val="Normalny"/>
    <w:next w:val="Normalny"/>
    <w:link w:val="TytuZnak"/>
    <w:qFormat/>
    <w:rsid w:val="0009214F"/>
    <w:pPr>
      <w:suppressAutoHyphens/>
      <w:spacing w:before="240" w:after="60" w:line="240" w:lineRule="auto"/>
      <w:jc w:val="center"/>
    </w:pPr>
    <w:rPr>
      <w:rFonts w:ascii="Times New Roman" w:eastAsia="Times New Roman" w:hAnsi="Times New Roman" w:cs="Arial"/>
      <w:b/>
      <w:bCs/>
      <w:kern w:val="1"/>
      <w:sz w:val="36"/>
      <w:szCs w:val="32"/>
      <w:lang w:eastAsia="ar-SA"/>
    </w:rPr>
  </w:style>
  <w:style w:type="character" w:customStyle="1" w:styleId="TytuZnak">
    <w:name w:val="Tytuł Znak"/>
    <w:basedOn w:val="Domylnaczcionkaakapitu"/>
    <w:link w:val="Tytu"/>
    <w:rsid w:val="0009214F"/>
    <w:rPr>
      <w:rFonts w:ascii="Times New Roman" w:eastAsia="Times New Roman" w:hAnsi="Times New Roman" w:cs="Arial"/>
      <w:b/>
      <w:bCs/>
      <w:kern w:val="1"/>
      <w:sz w:val="36"/>
      <w:szCs w:val="32"/>
      <w:lang w:eastAsia="ar-SA"/>
    </w:rPr>
  </w:style>
  <w:style w:type="paragraph" w:styleId="Tekstpodstawowy">
    <w:name w:val="Body Text"/>
    <w:basedOn w:val="Normalny"/>
    <w:link w:val="TekstpodstawowyZnak"/>
    <w:uiPriority w:val="99"/>
    <w:unhideWhenUsed/>
    <w:rsid w:val="0009214F"/>
    <w:pPr>
      <w:spacing w:after="120"/>
    </w:pPr>
  </w:style>
  <w:style w:type="character" w:customStyle="1" w:styleId="TekstpodstawowyZnak">
    <w:name w:val="Tekst podstawowy Znak"/>
    <w:basedOn w:val="Domylnaczcionkaakapitu"/>
    <w:link w:val="Tekstpodstawowy"/>
    <w:uiPriority w:val="99"/>
    <w:rsid w:val="0009214F"/>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15517E"/>
    <w:pPr>
      <w:spacing w:after="0" w:line="240" w:lineRule="auto"/>
      <w:ind w:left="708"/>
    </w:pPr>
    <w:rPr>
      <w:rFonts w:ascii="Times New Roman" w:eastAsia="Times New Roman" w:hAnsi="Times New Roman" w:cs="Times New Roman"/>
      <w:bCs/>
      <w:sz w:val="24"/>
      <w:szCs w:val="20"/>
      <w:lang w:eastAsia="pl-PL"/>
    </w:rPr>
  </w:style>
  <w:style w:type="character" w:styleId="Hipercze">
    <w:name w:val="Hyperlink"/>
    <w:rsid w:val="0015517E"/>
    <w:rPr>
      <w:color w:val="0000FF"/>
      <w:u w:val="single"/>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15517E"/>
    <w:rPr>
      <w:rFonts w:ascii="Times New Roman" w:eastAsia="Times New Roman" w:hAnsi="Times New Roman" w:cs="Times New Roman"/>
      <w:bCs/>
      <w:sz w:val="24"/>
      <w:szCs w:val="20"/>
      <w:lang w:eastAsia="pl-PL"/>
    </w:rPr>
  </w:style>
  <w:style w:type="character" w:styleId="Nierozpoznanawzmianka">
    <w:name w:val="Unresolved Mention"/>
    <w:basedOn w:val="Domylnaczcionkaakapitu"/>
    <w:uiPriority w:val="99"/>
    <w:semiHidden/>
    <w:unhideWhenUsed/>
    <w:rsid w:val="0015517E"/>
    <w:rPr>
      <w:color w:val="605E5C"/>
      <w:shd w:val="clear" w:color="auto" w:fill="E1DFDD"/>
    </w:rPr>
  </w:style>
  <w:style w:type="character" w:styleId="Odwoaniedokomentarza">
    <w:name w:val="annotation reference"/>
    <w:basedOn w:val="Domylnaczcionkaakapitu"/>
    <w:uiPriority w:val="99"/>
    <w:semiHidden/>
    <w:unhideWhenUsed/>
    <w:rsid w:val="0015517E"/>
    <w:rPr>
      <w:sz w:val="16"/>
      <w:szCs w:val="16"/>
    </w:rPr>
  </w:style>
  <w:style w:type="paragraph" w:styleId="Tekstkomentarza">
    <w:name w:val="annotation text"/>
    <w:basedOn w:val="Normalny"/>
    <w:link w:val="TekstkomentarzaZnak"/>
    <w:uiPriority w:val="99"/>
    <w:unhideWhenUsed/>
    <w:rsid w:val="0015517E"/>
    <w:pPr>
      <w:spacing w:line="240" w:lineRule="auto"/>
    </w:pPr>
    <w:rPr>
      <w:sz w:val="20"/>
      <w:szCs w:val="20"/>
    </w:rPr>
  </w:style>
  <w:style w:type="character" w:customStyle="1" w:styleId="TekstkomentarzaZnak">
    <w:name w:val="Tekst komentarza Znak"/>
    <w:basedOn w:val="Domylnaczcionkaakapitu"/>
    <w:link w:val="Tekstkomentarza"/>
    <w:uiPriority w:val="99"/>
    <w:rsid w:val="0015517E"/>
    <w:rPr>
      <w:sz w:val="20"/>
      <w:szCs w:val="20"/>
    </w:rPr>
  </w:style>
  <w:style w:type="paragraph" w:styleId="Tematkomentarza">
    <w:name w:val="annotation subject"/>
    <w:basedOn w:val="Tekstkomentarza"/>
    <w:next w:val="Tekstkomentarza"/>
    <w:link w:val="TematkomentarzaZnak"/>
    <w:uiPriority w:val="99"/>
    <w:semiHidden/>
    <w:unhideWhenUsed/>
    <w:rsid w:val="0015517E"/>
    <w:rPr>
      <w:b/>
      <w:bCs/>
    </w:rPr>
  </w:style>
  <w:style w:type="character" w:customStyle="1" w:styleId="TematkomentarzaZnak">
    <w:name w:val="Temat komentarza Znak"/>
    <w:basedOn w:val="TekstkomentarzaZnak"/>
    <w:link w:val="Tematkomentarza"/>
    <w:uiPriority w:val="99"/>
    <w:semiHidden/>
    <w:rsid w:val="0015517E"/>
    <w:rPr>
      <w:b/>
      <w:bCs/>
      <w:sz w:val="20"/>
      <w:szCs w:val="20"/>
    </w:rPr>
  </w:style>
  <w:style w:type="character" w:customStyle="1" w:styleId="Nagwek3Znak">
    <w:name w:val="Nagłówek 3 Znak"/>
    <w:basedOn w:val="Domylnaczcionkaakapitu"/>
    <w:link w:val="Nagwek3"/>
    <w:rsid w:val="009C66F8"/>
    <w:rPr>
      <w:rFonts w:asciiTheme="majorHAnsi" w:eastAsiaTheme="majorEastAsia" w:hAnsiTheme="majorHAnsi" w:cstheme="majorBidi"/>
      <w:color w:val="243F60" w:themeColor="accent1" w:themeShade="7F"/>
      <w:sz w:val="24"/>
      <w:szCs w:val="24"/>
    </w:rPr>
  </w:style>
  <w:style w:type="character" w:customStyle="1" w:styleId="Nagwek1Znak">
    <w:name w:val="Nagłówek 1 Znak"/>
    <w:basedOn w:val="Domylnaczcionkaakapitu"/>
    <w:link w:val="Nagwek1"/>
    <w:rsid w:val="009C66F8"/>
    <w:rPr>
      <w:rFonts w:ascii="Calibri" w:eastAsia="Lucida Sans Unicode" w:hAnsi="Calibri" w:cs="Arial"/>
      <w:bCs/>
      <w:caps/>
      <w:kern w:val="1"/>
      <w:sz w:val="24"/>
      <w:szCs w:val="28"/>
      <w:lang w:eastAsia="ar-SA"/>
    </w:rPr>
  </w:style>
  <w:style w:type="character" w:styleId="Pogrubienie">
    <w:name w:val="Strong"/>
    <w:uiPriority w:val="22"/>
    <w:qFormat/>
    <w:rsid w:val="009367F3"/>
    <w:rPr>
      <w:b/>
      <w:bCs/>
    </w:rPr>
  </w:style>
  <w:style w:type="table" w:styleId="Tabela-Siatka">
    <w:name w:val="Table Grid"/>
    <w:basedOn w:val="Standardowy"/>
    <w:uiPriority w:val="99"/>
    <w:rsid w:val="009610C2"/>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przypisudolnego">
    <w:name w:val="footnote reference"/>
    <w:basedOn w:val="Domylnaczcionkaakapitu"/>
    <w:uiPriority w:val="99"/>
    <w:semiHidden/>
    <w:unhideWhenUsed/>
    <w:rsid w:val="00BC76B3"/>
    <w:rPr>
      <w:vertAlign w:val="superscript"/>
    </w:rPr>
  </w:style>
  <w:style w:type="paragraph" w:styleId="NormalnyWeb">
    <w:name w:val="Normal (Web)"/>
    <w:basedOn w:val="Normalny"/>
    <w:unhideWhenUsed/>
    <w:rsid w:val="00BC76B3"/>
    <w:pPr>
      <w:spacing w:after="160" w:line="259" w:lineRule="auto"/>
    </w:pPr>
    <w:rPr>
      <w:rFonts w:ascii="Times New Roman" w:hAnsi="Times New Roman" w:cs="Times New Roman"/>
      <w:sz w:val="24"/>
      <w:szCs w:val="24"/>
    </w:rPr>
  </w:style>
  <w:style w:type="paragraph" w:styleId="Tekstpodstawowy2">
    <w:name w:val="Body Text 2"/>
    <w:basedOn w:val="Normalny"/>
    <w:link w:val="Tekstpodstawowy2Znak"/>
    <w:uiPriority w:val="99"/>
    <w:semiHidden/>
    <w:unhideWhenUsed/>
    <w:rsid w:val="00C71792"/>
    <w:pPr>
      <w:spacing w:after="120" w:line="480" w:lineRule="auto"/>
    </w:pPr>
  </w:style>
  <w:style w:type="character" w:customStyle="1" w:styleId="Tekstpodstawowy2Znak">
    <w:name w:val="Tekst podstawowy 2 Znak"/>
    <w:basedOn w:val="Domylnaczcionkaakapitu"/>
    <w:link w:val="Tekstpodstawowy2"/>
    <w:uiPriority w:val="99"/>
    <w:semiHidden/>
    <w:rsid w:val="00C717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74428">
      <w:bodyDiv w:val="1"/>
      <w:marLeft w:val="0"/>
      <w:marRight w:val="0"/>
      <w:marTop w:val="0"/>
      <w:marBottom w:val="0"/>
      <w:divBdr>
        <w:top w:val="none" w:sz="0" w:space="0" w:color="auto"/>
        <w:left w:val="none" w:sz="0" w:space="0" w:color="auto"/>
        <w:bottom w:val="none" w:sz="0" w:space="0" w:color="auto"/>
        <w:right w:val="none" w:sz="0" w:space="0" w:color="auto"/>
      </w:divBdr>
    </w:div>
    <w:div w:id="746999479">
      <w:bodyDiv w:val="1"/>
      <w:marLeft w:val="0"/>
      <w:marRight w:val="0"/>
      <w:marTop w:val="0"/>
      <w:marBottom w:val="0"/>
      <w:divBdr>
        <w:top w:val="none" w:sz="0" w:space="0" w:color="auto"/>
        <w:left w:val="none" w:sz="0" w:space="0" w:color="auto"/>
        <w:bottom w:val="none" w:sz="0" w:space="0" w:color="auto"/>
        <w:right w:val="none" w:sz="0" w:space="0" w:color="auto"/>
      </w:divBdr>
    </w:div>
    <w:div w:id="149468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BDFCC-9275-44CB-9DEA-C1FF5FA10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3112</Words>
  <Characters>18674</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Komornicka</dc:creator>
  <cp:lastModifiedBy>123</cp:lastModifiedBy>
  <cp:revision>4</cp:revision>
  <cp:lastPrinted>2022-08-09T11:20:00Z</cp:lastPrinted>
  <dcterms:created xsi:type="dcterms:W3CDTF">2022-09-09T11:55:00Z</dcterms:created>
  <dcterms:modified xsi:type="dcterms:W3CDTF">2022-09-09T12:11:00Z</dcterms:modified>
</cp:coreProperties>
</file>